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BE" w:rsidRPr="004D7C0C" w:rsidRDefault="00F82999" w:rsidP="004D7C0C">
      <w:pPr>
        <w:pStyle w:val="Nessunaspaziatura"/>
        <w:ind w:left="284" w:right="28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D7C0C">
        <w:rPr>
          <w:rFonts w:asciiTheme="minorHAnsi" w:hAnsiTheme="minorHAnsi" w:cstheme="minorHAnsi"/>
          <w:b/>
          <w:sz w:val="28"/>
          <w:szCs w:val="24"/>
        </w:rPr>
        <w:t xml:space="preserve">Ingresso parroco di </w:t>
      </w:r>
      <w:r w:rsidR="002C5D42" w:rsidRPr="004D7C0C">
        <w:rPr>
          <w:rFonts w:asciiTheme="minorHAnsi" w:hAnsiTheme="minorHAnsi" w:cstheme="minorHAnsi"/>
          <w:b/>
          <w:sz w:val="28"/>
          <w:szCs w:val="24"/>
        </w:rPr>
        <w:t xml:space="preserve">ISOLACCIA </w:t>
      </w:r>
      <w:r w:rsidR="002E0178" w:rsidRPr="004D7C0C">
        <w:rPr>
          <w:rFonts w:asciiTheme="minorHAnsi" w:hAnsiTheme="minorHAnsi" w:cstheme="minorHAnsi"/>
          <w:b/>
          <w:sz w:val="28"/>
          <w:szCs w:val="24"/>
        </w:rPr>
        <w:t>–</w:t>
      </w:r>
      <w:r w:rsidRPr="004D7C0C">
        <w:rPr>
          <w:rFonts w:asciiTheme="minorHAnsi" w:hAnsiTheme="minorHAnsi" w:cstheme="minorHAnsi"/>
          <w:b/>
          <w:sz w:val="28"/>
          <w:szCs w:val="24"/>
        </w:rPr>
        <w:t xml:space="preserve"> PEDENOSSO</w:t>
      </w:r>
    </w:p>
    <w:p w:rsidR="00F82999" w:rsidRPr="004D7C0C" w:rsidRDefault="00F82999" w:rsidP="004D7C0C">
      <w:pPr>
        <w:pStyle w:val="Nessunaspaziatura"/>
        <w:ind w:left="284" w:right="282"/>
        <w:jc w:val="center"/>
        <w:rPr>
          <w:rFonts w:asciiTheme="minorHAnsi" w:hAnsiTheme="minorHAnsi" w:cstheme="minorHAnsi"/>
          <w:sz w:val="28"/>
          <w:szCs w:val="24"/>
        </w:rPr>
      </w:pPr>
      <w:r w:rsidRPr="004D7C0C">
        <w:rPr>
          <w:rFonts w:asciiTheme="minorHAnsi" w:hAnsiTheme="minorHAnsi" w:cstheme="minorHAnsi"/>
          <w:sz w:val="28"/>
          <w:szCs w:val="24"/>
        </w:rPr>
        <w:t>28 ottobre 2018</w:t>
      </w:r>
    </w:p>
    <w:p w:rsidR="00F82999" w:rsidRPr="004D7C0C" w:rsidRDefault="00F82999" w:rsidP="00992BD9">
      <w:pPr>
        <w:pStyle w:val="Nessunaspaziatura"/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2E0178" w:rsidRPr="004D7C0C" w:rsidRDefault="002E0178" w:rsidP="00992BD9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:rsidR="002E0178" w:rsidRPr="004D7C0C" w:rsidRDefault="002E0178" w:rsidP="00992BD9">
      <w:pPr>
        <w:pStyle w:val="p1"/>
        <w:ind w:left="284" w:right="282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Cari fedeli di Isolaccia e di Pedenosso:</w:t>
      </w:r>
    </w:p>
    <w:p w:rsidR="002E0178" w:rsidRPr="004D7C0C" w:rsidRDefault="002E0178" w:rsidP="00992BD9">
      <w:pPr>
        <w:pStyle w:val="p2"/>
        <w:ind w:left="284" w:right="282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Ho incontrato le vostre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due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Comunità l'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estate scorsa, mentre già si pre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parava il cambio del vostro parroco don Andrea Cusini,</w:t>
      </w:r>
      <w:r w:rsidRPr="004D7C0C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> 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che poi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avete accompagnato numerosi nella sua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nuov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a destinazione, cioè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a Grosotto. A lui il nostro grazie riconoscente per l'impegno pastorale profuso in queste due vostre parrocchie.</w:t>
      </w:r>
    </w:p>
    <w:p w:rsidR="002E0178" w:rsidRPr="004D7C0C" w:rsidRDefault="002E0178" w:rsidP="004D7C0C">
      <w:pPr>
        <w:pStyle w:val="p2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Ora don Mauro, che gli succede, non ha bisogno di presentazione, perché già lo conoscete, essendo parroco a Premadio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convinto assertore di una piena collaborazione tra le parrocchie, soprattutto nel campo catechistico, per il cammino d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ella iniziazione cristiana e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nel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la pastorale giovanile.</w:t>
      </w:r>
    </w:p>
    <w:p w:rsidR="002E0178" w:rsidRPr="004D7C0C" w:rsidRDefault="002E0178" w:rsidP="004D7C0C">
      <w:pPr>
        <w:pStyle w:val="p2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Occorre ora riconoscere e convincersi che, pur rispettando le tradizioni delle singole comunità, oggi è indispensabile una pastorale d'insieme per tutte le parrocchie della Valdidentro, un progetto coordinato e soprattutto condiviso da tutti, al di là di ogni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forma di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campanilismo, oggi ampiamente superato.</w:t>
      </w:r>
    </w:p>
    <w:p w:rsidR="002E0178" w:rsidRPr="004D7C0C" w:rsidRDefault="002E0178" w:rsidP="00992BD9">
      <w:pPr>
        <w:pStyle w:val="p2"/>
        <w:ind w:left="284" w:right="282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Vorrei sottolineare innanzitutto che la scelta di camminare insieme e di testimoniare il Vangelo di Gesù, non è dovuta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solamente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alla mancanza di sacerdoti (che fortunatamente in questo vicariato sono ancora numerosi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!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), ma alla necessità di offrire una bella e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d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esemplare testimonianza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di unità tra tutti i battezzati: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i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laici, che sono la maggioranza del popolo di Dio,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uomini e donne, giovani e adulti, 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e quindi i ministri ordinati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i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membri della vita consacrata, con l'utilizzo dei doni di ciascuno, così che è tutto il popolo di Dio che cammina insieme e contribuisce alla diffusione del Regno di Dio  in questo </w:t>
      </w:r>
      <w:r w:rsidR="00C40F3D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no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stro </w:t>
      </w:r>
      <w:r w:rsidR="00C40F3D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tempo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</w:t>
      </w:r>
      <w:r w:rsidR="004D7C0C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contemporaneamente, offre al mondo una testimonianza di comunione fraterna attraente e luminosa.</w:t>
      </w:r>
    </w:p>
    <w:p w:rsidR="002E0178" w:rsidRPr="004D7C0C" w:rsidRDefault="002E0178" w:rsidP="004D7C0C">
      <w:pPr>
        <w:pStyle w:val="p2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Tutti siamo responsabili per dare un volto nuovo alle nostre Comunità cristiane, valorizzando l'apporto di ciascuno, a partire dalle famiglie, prime testimoni ed educatori della fede dei loro</w:t>
      </w:r>
      <w:r w:rsidRPr="004D7C0C">
        <w:rPr>
          <w:rStyle w:val="apple-converted-space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figli, e quindi, con i sacerdoti, i catechisti, gli educatori, i responsabili dei diversi gruppi, in piena sintonia e in piena fiducia.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Oggi più che mai è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indispensabile 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passare da una pastorale di semplice conservazione a una pastorale decisamente missionaria,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quindi 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non limitandosi alla esclusiva cura d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i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quanti frequentano la Comunità nelle assemblee liturgiche domenicali, ma anche aprendosi a quanti hanno abbandonato la fede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per le vicissitudini della vita o per la poca testimonianza dei cristiani.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Occorre imparare anche a individuare i nascosti cercatori di Dio, che avvertono nel loro cuore la nostalgia del radicalmente Altro, come pure avvicinare quanti hanno rifiutato l’orizzonte della fede ritenendolo ingenuo, scomodo o alienante.</w:t>
      </w:r>
    </w:p>
    <w:p w:rsidR="002E0178" w:rsidRPr="004D7C0C" w:rsidRDefault="002E0178" w:rsidP="00992BD9">
      <w:pPr>
        <w:pStyle w:val="p2"/>
        <w:ind w:left="284" w:right="282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4D7C0C">
      <w:pPr>
        <w:pStyle w:val="p1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Il vostro territorio ha inscritto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nel suo dna, quindi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nel vissuto storico, una bella e vivace testimonianza di vita cristiana, espressa nelle scelte di vita di molte persone, </w:t>
      </w:r>
      <w:r w:rsidR="00F82999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a partire dalle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famiglie radicate nella fede, ma anche vocazioni al sacerdozio, missionari</w:t>
      </w:r>
      <w:r w:rsid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e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 religiose. Una tradizione che occorre confermare anche nell' oggi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frutto di una pastorale d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i alto respiro, che 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faciliti il passaggio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da scelta di vita cristiana dovuta alla consuetudine a un deciso impegno di 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lastRenderedPageBreak/>
        <w:t>vita cristiana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che sente l’urgenza di condividere il più possibile con tutti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 nella comunità,</w:t>
      </w:r>
      <w:r w:rsidR="009445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il dono ricevuto, con entusiasmo e generosità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.</w:t>
      </w:r>
    </w:p>
    <w:p w:rsidR="002E0178" w:rsidRPr="004D7C0C" w:rsidRDefault="002E0178" w:rsidP="004D7C0C">
      <w:pPr>
        <w:pStyle w:val="p2"/>
        <w:ind w:left="284" w:right="282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8E0258" w:rsidRPr="004D7C0C" w:rsidRDefault="002E0178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Non basta rifugiarsi nel minimo e nemmeno giustificarsi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ricorrendo al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l’antico detto: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"abbiamo sempre fatto così'. Oggi i tempi nuovi e soprattutto le nuove sfide interpellano i cristiani per una presenza efficace sul territorio, per un apporto costruttivo e anche critico nei diversi ambienti sociali, frutto di una intensa e seria proposta di vita nello 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Spirito, che contribuisca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attraverso un reale impegno</w:t>
      </w:r>
      <w:r w:rsid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 all’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applicazione del Vangelo 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per </w:t>
      </w:r>
      <w:r w:rsidR="00217D62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la trasformazione della società.</w:t>
      </w:r>
      <w:r w:rsidR="008E0258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8E0258" w:rsidRPr="004D7C0C" w:rsidRDefault="008E0258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8E0258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La trasmissione della fede, che è il grande compito di tutto il popolo di Dio, darà i suoi frutti maturi quando la fede sarà capace di incidere profondamente sulle scelte di vita personali e comunitarie, mediante una presenza leale e coraggiosa sul territorio.</w:t>
      </w:r>
    </w:p>
    <w:p w:rsidR="008E0258" w:rsidRPr="004D7C0C" w:rsidRDefault="008E0258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</w:p>
    <w:p w:rsidR="00A5170F" w:rsidRPr="004D7C0C" w:rsidRDefault="008E0258" w:rsidP="004D7C0C">
      <w:pPr>
        <w:pStyle w:val="p1"/>
        <w:ind w:left="284" w:right="282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Caro don Mauro: ti viene affidato un compito impegnativo e tu lo sai bene. Il tuo cammino di fede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maturato in questi anni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ti permetterà di incidere notevolmente nel cuore e nella vita dei membri di questa Comunità, a cui devi donare tutte le tue energie interiori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 soprattutto il tuo cuore. </w:t>
      </w:r>
    </w:p>
    <w:p w:rsidR="00A5170F" w:rsidRPr="004D7C0C" w:rsidRDefault="008E0258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Vivi in 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stretta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comunione con gli altri sacerdoti</w:t>
      </w:r>
      <w:r w:rsidR="008226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del vicariato, a cui si assoc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erà anche don Stefano Bianchi, non a</w:t>
      </w:r>
      <w:r w:rsidR="00822687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ppena si sarà rimesso in salute. </w:t>
      </w:r>
    </w:p>
    <w:p w:rsidR="008E0258" w:rsidRPr="004D7C0C" w:rsidRDefault="00822687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Non ti manca l’entusiasmo che già lasci trapelare dal tuo spirito, solo vivi con saggezza il ministero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sapendo che lo stile del discepolo è quello di lavorare con serenità e gioia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senza agitazione, preg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a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ndo perché si compia la volontà di Dio e non la nostra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e affidando 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tutto il nostro operato 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a Lui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, che fa cresc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ere e moltiplica i frutti del nostro </w:t>
      </w:r>
      <w:r w:rsidR="00A5170F"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apostolato.</w:t>
      </w: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D7C0C" w:rsidRDefault="004D7C0C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</w:p>
    <w:p w:rsidR="00A5170F" w:rsidRPr="004D7C0C" w:rsidRDefault="00A5170F" w:rsidP="004D7C0C">
      <w:pPr>
        <w:pStyle w:val="p1"/>
        <w:ind w:left="284" w:right="282"/>
        <w:jc w:val="both"/>
        <w:rPr>
          <w:rStyle w:val="s1"/>
          <w:rFonts w:asciiTheme="minorHAnsi" w:hAnsiTheme="minorHAnsi" w:cstheme="minorHAnsi"/>
          <w:color w:val="auto"/>
          <w:sz w:val="24"/>
          <w:szCs w:val="24"/>
        </w:rPr>
      </w:pPr>
      <w:r w:rsidRP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Io ti sono vicino con affetto e t</w:t>
      </w:r>
      <w:r w:rsidR="004D7C0C">
        <w:rPr>
          <w:rStyle w:val="s1"/>
          <w:rFonts w:asciiTheme="minorHAnsi" w:hAnsiTheme="minorHAnsi" w:cstheme="minorHAnsi"/>
          <w:color w:val="auto"/>
          <w:sz w:val="24"/>
          <w:szCs w:val="24"/>
        </w:rPr>
        <w:t>i</w:t>
      </w:r>
      <w:r w:rsidR="007F5099">
        <w:rPr>
          <w:rStyle w:val="s1"/>
          <w:rFonts w:asciiTheme="minorHAnsi" w:hAnsiTheme="minorHAnsi" w:cstheme="minorHAnsi"/>
          <w:color w:val="auto"/>
          <w:sz w:val="24"/>
          <w:szCs w:val="24"/>
        </w:rPr>
        <w:t xml:space="preserve"> auguro ogni bene nel  Signore</w:t>
      </w:r>
    </w:p>
    <w:bookmarkEnd w:id="0"/>
    <w:p w:rsidR="00822687" w:rsidRPr="004D7C0C" w:rsidRDefault="00822687" w:rsidP="00992BD9">
      <w:pPr>
        <w:pStyle w:val="p1"/>
        <w:ind w:left="284" w:right="282"/>
        <w:rPr>
          <w:rFonts w:asciiTheme="minorHAnsi" w:hAnsiTheme="minorHAnsi" w:cstheme="minorHAnsi"/>
          <w:color w:val="auto"/>
          <w:sz w:val="24"/>
          <w:szCs w:val="24"/>
        </w:rPr>
      </w:pPr>
    </w:p>
    <w:p w:rsidR="002E0178" w:rsidRPr="004D7C0C" w:rsidRDefault="002E0178" w:rsidP="00992BD9">
      <w:pPr>
        <w:ind w:left="284" w:right="282"/>
        <w:rPr>
          <w:rFonts w:asciiTheme="minorHAnsi" w:eastAsia="Times New Roman" w:hAnsiTheme="minorHAnsi" w:cstheme="minorHAnsi"/>
          <w:sz w:val="24"/>
          <w:szCs w:val="24"/>
        </w:rPr>
      </w:pPr>
      <w:r w:rsidRPr="004D7C0C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2E0178" w:rsidRPr="004D7C0C" w:rsidRDefault="002E0178" w:rsidP="00992BD9">
      <w:pPr>
        <w:pStyle w:val="Nessunaspaziatura"/>
        <w:ind w:left="284" w:right="282"/>
        <w:rPr>
          <w:rFonts w:asciiTheme="minorHAnsi" w:hAnsiTheme="minorHAnsi" w:cstheme="minorHAnsi"/>
          <w:sz w:val="24"/>
          <w:szCs w:val="24"/>
        </w:rPr>
      </w:pPr>
    </w:p>
    <w:sectPr w:rsidR="002E0178" w:rsidRPr="004D7C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3D8" w:rsidRDefault="007A43D8" w:rsidP="004D7C0C">
      <w:pPr>
        <w:spacing w:after="0" w:line="240" w:lineRule="auto"/>
      </w:pPr>
      <w:r>
        <w:separator/>
      </w:r>
    </w:p>
  </w:endnote>
  <w:endnote w:type="continuationSeparator" w:id="0">
    <w:p w:rsidR="007A43D8" w:rsidRDefault="007A43D8" w:rsidP="004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3D8" w:rsidRDefault="007A43D8" w:rsidP="004D7C0C">
      <w:pPr>
        <w:spacing w:after="0" w:line="240" w:lineRule="auto"/>
      </w:pPr>
      <w:r>
        <w:separator/>
      </w:r>
    </w:p>
  </w:footnote>
  <w:footnote w:type="continuationSeparator" w:id="0">
    <w:p w:rsidR="007A43D8" w:rsidRDefault="007A43D8" w:rsidP="004D7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2"/>
    <w:rsid w:val="00181ABE"/>
    <w:rsid w:val="00217D62"/>
    <w:rsid w:val="002C5D42"/>
    <w:rsid w:val="002E0178"/>
    <w:rsid w:val="004D7C0C"/>
    <w:rsid w:val="007A43D8"/>
    <w:rsid w:val="007F5099"/>
    <w:rsid w:val="00822687"/>
    <w:rsid w:val="008E0258"/>
    <w:rsid w:val="00944587"/>
    <w:rsid w:val="00992BD9"/>
    <w:rsid w:val="00A5170F"/>
    <w:rsid w:val="00C40F3D"/>
    <w:rsid w:val="00F8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6F5D3-FD33-4D8A-8D23-B7536A3B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E0178"/>
    <w:rPr>
      <w:sz w:val="22"/>
      <w:szCs w:val="22"/>
      <w:lang w:eastAsia="en-US"/>
    </w:rPr>
  </w:style>
  <w:style w:type="paragraph" w:customStyle="1" w:styleId="p1">
    <w:name w:val="p1"/>
    <w:basedOn w:val="Normale"/>
    <w:rsid w:val="002E0178"/>
    <w:pPr>
      <w:spacing w:after="0" w:line="240" w:lineRule="auto"/>
    </w:pPr>
    <w:rPr>
      <w:rFonts w:ascii=".SF UI Text" w:hAnsi=".SF UI Text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2E0178"/>
    <w:pPr>
      <w:spacing w:after="0" w:line="240" w:lineRule="auto"/>
    </w:pPr>
    <w:rPr>
      <w:rFonts w:ascii=".SF UI Text" w:hAnsi=".SF UI Text"/>
      <w:color w:val="454545"/>
      <w:sz w:val="26"/>
      <w:szCs w:val="26"/>
      <w:lang w:eastAsia="it-IT"/>
    </w:rPr>
  </w:style>
  <w:style w:type="character" w:customStyle="1" w:styleId="s1">
    <w:name w:val="s1"/>
    <w:rsid w:val="002E017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rsid w:val="002E0178"/>
  </w:style>
  <w:style w:type="paragraph" w:styleId="Intestazione">
    <w:name w:val="header"/>
    <w:basedOn w:val="Normale"/>
    <w:link w:val="IntestazioneCarattere"/>
    <w:uiPriority w:val="99"/>
    <w:unhideWhenUsed/>
    <w:rsid w:val="004D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C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C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</dc:creator>
  <cp:keywords/>
  <dc:description/>
  <cp:lastModifiedBy>Sig.ra Laura Legnani</cp:lastModifiedBy>
  <cp:revision>4</cp:revision>
  <dcterms:created xsi:type="dcterms:W3CDTF">2018-10-27T09:37:00Z</dcterms:created>
  <dcterms:modified xsi:type="dcterms:W3CDTF">2018-11-01T18:07:00Z</dcterms:modified>
</cp:coreProperties>
</file>