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8D" w:rsidRPr="00A821C4" w:rsidRDefault="002762B0" w:rsidP="00E85539">
      <w:pPr>
        <w:pStyle w:val="Nessunaspaziatura"/>
        <w:jc w:val="center"/>
        <w:rPr>
          <w:b/>
          <w:sz w:val="24"/>
          <w:szCs w:val="24"/>
        </w:rPr>
      </w:pPr>
      <w:r w:rsidRPr="00A821C4">
        <w:rPr>
          <w:b/>
          <w:sz w:val="24"/>
          <w:szCs w:val="24"/>
        </w:rPr>
        <w:t>Lettorato e Accolitato 2021</w:t>
      </w:r>
    </w:p>
    <w:p w:rsidR="00E85539" w:rsidRDefault="00A378D3" w:rsidP="00E85539">
      <w:pPr>
        <w:pStyle w:val="Nessunaspaziatura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</w:t>
      </w:r>
      <w:r w:rsidR="00E85539" w:rsidRPr="00A821C4">
        <w:rPr>
          <w:i/>
          <w:sz w:val="28"/>
          <w:szCs w:val="28"/>
        </w:rPr>
        <w:t xml:space="preserve">ercoledì 28 aprile </w:t>
      </w:r>
      <w:r w:rsidR="00747441" w:rsidRPr="00A821C4">
        <w:rPr>
          <w:i/>
          <w:sz w:val="28"/>
          <w:szCs w:val="28"/>
        </w:rPr>
        <w:t xml:space="preserve">– Seminario </w:t>
      </w:r>
    </w:p>
    <w:p w:rsidR="00A378D3" w:rsidRPr="00A821C4" w:rsidRDefault="00A378D3" w:rsidP="00E85539">
      <w:pPr>
        <w:pStyle w:val="Nessunaspaziatura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omelia</w:t>
      </w:r>
    </w:p>
    <w:p w:rsidR="00E85539" w:rsidRPr="00A821C4" w:rsidRDefault="00E85539" w:rsidP="001D3B1D">
      <w:pPr>
        <w:pStyle w:val="Nessunaspaziatura"/>
        <w:rPr>
          <w:i/>
          <w:sz w:val="28"/>
          <w:szCs w:val="28"/>
        </w:rPr>
      </w:pPr>
    </w:p>
    <w:p w:rsidR="004435A7" w:rsidRPr="00A378D3" w:rsidRDefault="00925F35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>E’ sorprendente</w:t>
      </w:r>
      <w:r w:rsidR="001D3B1D" w:rsidRPr="00A378D3">
        <w:rPr>
          <w:rFonts w:ascii="Book Antiqua" w:hAnsi="Book Antiqua"/>
          <w:sz w:val="24"/>
          <w:szCs w:val="24"/>
        </w:rPr>
        <w:t xml:space="preserve"> per tutti noi renderci conto che le letture appena proclamate non sono state s</w:t>
      </w:r>
      <w:r w:rsidR="004435A7" w:rsidRPr="00A378D3">
        <w:rPr>
          <w:rFonts w:ascii="Book Antiqua" w:hAnsi="Book Antiqua"/>
          <w:sz w:val="24"/>
          <w:szCs w:val="24"/>
        </w:rPr>
        <w:t xml:space="preserve">elezionate </w:t>
      </w:r>
      <w:r w:rsidR="001D3B1D" w:rsidRPr="00A378D3">
        <w:rPr>
          <w:rFonts w:ascii="Book Antiqua" w:hAnsi="Book Antiqua"/>
          <w:sz w:val="24"/>
          <w:szCs w:val="24"/>
        </w:rPr>
        <w:t>per questa specifica occasione, ma le abbiamo trovate predisposte nel lezionario feriale</w:t>
      </w:r>
      <w:r w:rsidR="004435A7" w:rsidRPr="00A378D3">
        <w:rPr>
          <w:rFonts w:ascii="Book Antiqua" w:hAnsi="Book Antiqua"/>
          <w:sz w:val="24"/>
          <w:szCs w:val="24"/>
        </w:rPr>
        <w:t xml:space="preserve"> per </w:t>
      </w:r>
      <w:r w:rsidR="001D3B1D" w:rsidRPr="00A378D3">
        <w:rPr>
          <w:rFonts w:ascii="Book Antiqua" w:hAnsi="Book Antiqua"/>
          <w:sz w:val="24"/>
          <w:szCs w:val="24"/>
        </w:rPr>
        <w:t xml:space="preserve">questo mercoledì della quarta settimana dopo </w:t>
      </w:r>
      <w:r w:rsidRPr="00A378D3">
        <w:rPr>
          <w:rFonts w:ascii="Book Antiqua" w:hAnsi="Book Antiqua"/>
          <w:sz w:val="24"/>
          <w:szCs w:val="24"/>
        </w:rPr>
        <w:t>Pasqua e ben si addicono a questa celebrazione per la quale siamo riuniti</w:t>
      </w:r>
      <w:r w:rsidR="001D3B1D" w:rsidRPr="00A378D3">
        <w:rPr>
          <w:rFonts w:ascii="Book Antiqua" w:hAnsi="Book Antiqua"/>
          <w:sz w:val="24"/>
          <w:szCs w:val="24"/>
        </w:rPr>
        <w:t>.</w:t>
      </w:r>
      <w:r w:rsidR="004435A7" w:rsidRPr="00A378D3">
        <w:rPr>
          <w:rFonts w:ascii="Book Antiqua" w:hAnsi="Book Antiqua"/>
          <w:sz w:val="24"/>
          <w:szCs w:val="24"/>
        </w:rPr>
        <w:t xml:space="preserve"> </w:t>
      </w:r>
    </w:p>
    <w:p w:rsidR="00925F35" w:rsidRPr="00A378D3" w:rsidRDefault="00925F35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25F35" w:rsidRPr="00A378D3" w:rsidRDefault="006009C4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>G</w:t>
      </w:r>
      <w:r w:rsidR="004435A7" w:rsidRPr="00A378D3">
        <w:rPr>
          <w:rFonts w:ascii="Book Antiqua" w:hAnsi="Book Antiqua"/>
          <w:sz w:val="24"/>
          <w:szCs w:val="24"/>
        </w:rPr>
        <w:t>l</w:t>
      </w:r>
      <w:r w:rsidR="007C161E" w:rsidRPr="00A378D3">
        <w:rPr>
          <w:rFonts w:ascii="Book Antiqua" w:hAnsi="Book Antiqua"/>
          <w:sz w:val="24"/>
          <w:szCs w:val="24"/>
        </w:rPr>
        <w:t>i Atti degli Apostoli</w:t>
      </w:r>
      <w:r w:rsidR="00A378D3">
        <w:rPr>
          <w:rFonts w:ascii="Book Antiqua" w:hAnsi="Book Antiqua"/>
          <w:sz w:val="24"/>
          <w:szCs w:val="24"/>
        </w:rPr>
        <w:t xml:space="preserve"> sottolineano con gioia come</w:t>
      </w:r>
      <w:r w:rsidR="001D3B1D" w:rsidRPr="00A378D3">
        <w:rPr>
          <w:rFonts w:ascii="Book Antiqua" w:hAnsi="Book Antiqua"/>
          <w:sz w:val="24"/>
          <w:szCs w:val="24"/>
        </w:rPr>
        <w:t xml:space="preserve"> “</w:t>
      </w:r>
      <w:r w:rsidR="001D3B1D" w:rsidRPr="00A378D3">
        <w:rPr>
          <w:rFonts w:ascii="Book Antiqua" w:hAnsi="Book Antiqua"/>
          <w:i/>
          <w:sz w:val="24"/>
          <w:szCs w:val="24"/>
        </w:rPr>
        <w:t>La parola di Dio cresceva e si diffondeva”…</w:t>
      </w:r>
      <w:r w:rsidR="00CA5B40" w:rsidRPr="00A378D3">
        <w:rPr>
          <w:rFonts w:ascii="Book Antiqua" w:hAnsi="Book Antiqua"/>
          <w:i/>
          <w:sz w:val="24"/>
          <w:szCs w:val="24"/>
        </w:rPr>
        <w:t xml:space="preserve"> </w:t>
      </w:r>
      <w:r w:rsidR="007C161E" w:rsidRPr="00A378D3">
        <w:rPr>
          <w:rFonts w:ascii="Book Antiqua" w:hAnsi="Book Antiqua"/>
          <w:i/>
          <w:sz w:val="24"/>
          <w:szCs w:val="24"/>
        </w:rPr>
        <w:t xml:space="preserve">constatano che </w:t>
      </w:r>
      <w:r w:rsidR="00CA5B40" w:rsidRPr="00A378D3">
        <w:rPr>
          <w:rFonts w:ascii="Book Antiqua" w:hAnsi="Book Antiqua"/>
          <w:i/>
          <w:sz w:val="24"/>
          <w:szCs w:val="24"/>
        </w:rPr>
        <w:t>i credenti crescono di numero e si diffondono</w:t>
      </w:r>
      <w:r w:rsidR="001D3B1D" w:rsidRPr="00A378D3">
        <w:rPr>
          <w:rFonts w:ascii="Book Antiqua" w:hAnsi="Book Antiqua"/>
          <w:i/>
          <w:sz w:val="24"/>
          <w:szCs w:val="24"/>
        </w:rPr>
        <w:t xml:space="preserve"> </w:t>
      </w:r>
      <w:r w:rsidRPr="00A378D3">
        <w:rPr>
          <w:rFonts w:ascii="Book Antiqua" w:hAnsi="Book Antiqua"/>
          <w:i/>
          <w:sz w:val="24"/>
          <w:szCs w:val="24"/>
        </w:rPr>
        <w:t xml:space="preserve">e ancora precisano un metodo assunto dagli </w:t>
      </w:r>
      <w:r w:rsidR="001D3B1D" w:rsidRPr="00A378D3">
        <w:rPr>
          <w:rFonts w:ascii="Book Antiqua" w:hAnsi="Book Antiqua"/>
          <w:i/>
          <w:sz w:val="24"/>
          <w:szCs w:val="24"/>
        </w:rPr>
        <w:t xml:space="preserve">“Inviati dallo Spirito Santo, </w:t>
      </w:r>
      <w:r w:rsidR="00925F35" w:rsidRPr="00A378D3">
        <w:rPr>
          <w:rFonts w:ascii="Book Antiqua" w:hAnsi="Book Antiqua"/>
          <w:i/>
          <w:sz w:val="24"/>
          <w:szCs w:val="24"/>
        </w:rPr>
        <w:t xml:space="preserve">che </w:t>
      </w:r>
      <w:r w:rsidR="001D3B1D" w:rsidRPr="00A378D3">
        <w:rPr>
          <w:rFonts w:ascii="Book Antiqua" w:hAnsi="Book Antiqua"/>
          <w:i/>
          <w:sz w:val="24"/>
          <w:szCs w:val="24"/>
        </w:rPr>
        <w:t xml:space="preserve"> cominciarono ad annunciare la parola di Dio nelle sinagoghe dei Giudei</w:t>
      </w:r>
      <w:r w:rsidR="001D3B1D" w:rsidRPr="00A378D3">
        <w:rPr>
          <w:rFonts w:ascii="Book Antiqua" w:hAnsi="Book Antiqua"/>
          <w:sz w:val="24"/>
          <w:szCs w:val="24"/>
        </w:rPr>
        <w:t>”</w:t>
      </w:r>
      <w:r w:rsidR="00925F35" w:rsidRPr="00A378D3">
        <w:rPr>
          <w:rFonts w:ascii="Book Antiqua" w:hAnsi="Book Antiqua"/>
          <w:sz w:val="24"/>
          <w:szCs w:val="24"/>
        </w:rPr>
        <w:t>. I</w:t>
      </w:r>
      <w:r w:rsidR="00CA5B40" w:rsidRPr="00A378D3">
        <w:rPr>
          <w:rFonts w:ascii="Book Antiqua" w:hAnsi="Book Antiqua"/>
          <w:sz w:val="24"/>
          <w:szCs w:val="24"/>
        </w:rPr>
        <w:t xml:space="preserve">n qualunque luogo i missionari arrivino, predicano innanzitutto nella sinagoga. </w:t>
      </w:r>
      <w:r w:rsidR="007C161E" w:rsidRPr="00A378D3">
        <w:rPr>
          <w:rFonts w:ascii="Book Antiqua" w:hAnsi="Book Antiqua"/>
          <w:sz w:val="24"/>
          <w:szCs w:val="24"/>
        </w:rPr>
        <w:t xml:space="preserve">Essa </w:t>
      </w:r>
      <w:r w:rsidR="00CA5B40" w:rsidRPr="00A378D3">
        <w:rPr>
          <w:rFonts w:ascii="Book Antiqua" w:hAnsi="Book Antiqua"/>
          <w:sz w:val="24"/>
          <w:szCs w:val="24"/>
        </w:rPr>
        <w:t xml:space="preserve">era il posto </w:t>
      </w:r>
      <w:r w:rsidR="00A821C4" w:rsidRPr="00A378D3">
        <w:rPr>
          <w:rFonts w:ascii="Book Antiqua" w:hAnsi="Book Antiqua"/>
          <w:sz w:val="24"/>
          <w:szCs w:val="24"/>
        </w:rPr>
        <w:t xml:space="preserve">più conveniente </w:t>
      </w:r>
      <w:r w:rsidR="00CA5B40" w:rsidRPr="00A378D3">
        <w:rPr>
          <w:rFonts w:ascii="Book Antiqua" w:hAnsi="Book Antiqua"/>
          <w:sz w:val="24"/>
          <w:szCs w:val="24"/>
        </w:rPr>
        <w:t xml:space="preserve">per avviare contatti, lì era possibile incontrarvi non </w:t>
      </w:r>
      <w:r w:rsidR="00CA5B40" w:rsidRPr="00A378D3">
        <w:rPr>
          <w:rFonts w:ascii="Book Antiqua" w:hAnsi="Book Antiqua"/>
          <w:sz w:val="24"/>
          <w:szCs w:val="24"/>
        </w:rPr>
        <w:lastRenderedPageBreak/>
        <w:t>solo i Giudei, ma anche gentili, timorati di Dio, simpatizzanti per la fede di Israele</w:t>
      </w:r>
      <w:r w:rsidRPr="00A378D3">
        <w:rPr>
          <w:rFonts w:ascii="Book Antiqua" w:hAnsi="Book Antiqua"/>
          <w:sz w:val="24"/>
          <w:szCs w:val="24"/>
        </w:rPr>
        <w:t xml:space="preserve"> </w:t>
      </w:r>
      <w:r w:rsidR="001D3B1D" w:rsidRPr="00A378D3">
        <w:rPr>
          <w:rFonts w:ascii="Book Antiqua" w:hAnsi="Book Antiqua"/>
          <w:sz w:val="24"/>
          <w:szCs w:val="24"/>
        </w:rPr>
        <w:t xml:space="preserve">. </w:t>
      </w:r>
    </w:p>
    <w:p w:rsidR="00EE27D3" w:rsidRPr="00A378D3" w:rsidRDefault="001D3B1D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 xml:space="preserve">Poi </w:t>
      </w:r>
      <w:r w:rsidR="004435A7" w:rsidRPr="00A378D3">
        <w:rPr>
          <w:rFonts w:ascii="Book Antiqua" w:hAnsi="Book Antiqua"/>
          <w:sz w:val="24"/>
          <w:szCs w:val="24"/>
        </w:rPr>
        <w:t>ne</w:t>
      </w:r>
      <w:r w:rsidRPr="00A378D3">
        <w:rPr>
          <w:rFonts w:ascii="Book Antiqua" w:hAnsi="Book Antiqua"/>
          <w:sz w:val="24"/>
          <w:szCs w:val="24"/>
        </w:rPr>
        <w:t>l Vangelo</w:t>
      </w:r>
      <w:r w:rsidR="007C161E" w:rsidRPr="00A378D3">
        <w:rPr>
          <w:rFonts w:ascii="Book Antiqua" w:hAnsi="Book Antiqua"/>
          <w:sz w:val="24"/>
          <w:szCs w:val="24"/>
        </w:rPr>
        <w:t xml:space="preserve"> Gesù dichiara che la Parola ha un pote</w:t>
      </w:r>
      <w:r w:rsidR="00925F35" w:rsidRPr="00A378D3">
        <w:rPr>
          <w:rFonts w:ascii="Book Antiqua" w:hAnsi="Book Antiqua"/>
          <w:sz w:val="24"/>
          <w:szCs w:val="24"/>
        </w:rPr>
        <w:t>re giudicante, che non proviene da L</w:t>
      </w:r>
      <w:r w:rsidR="007C161E" w:rsidRPr="00A378D3">
        <w:rPr>
          <w:rFonts w:ascii="Book Antiqua" w:hAnsi="Book Antiqua"/>
          <w:sz w:val="24"/>
          <w:szCs w:val="24"/>
        </w:rPr>
        <w:t xml:space="preserve">ui, </w:t>
      </w:r>
      <w:r w:rsidR="00EE27D3" w:rsidRPr="00A378D3">
        <w:rPr>
          <w:rFonts w:ascii="Book Antiqua" w:hAnsi="Book Antiqua"/>
          <w:sz w:val="24"/>
          <w:szCs w:val="24"/>
        </w:rPr>
        <w:t>ma dal Padre che lo ha mandato</w:t>
      </w:r>
      <w:r w:rsidRPr="00A378D3">
        <w:rPr>
          <w:rFonts w:ascii="Book Antiqua" w:hAnsi="Book Antiqua"/>
          <w:sz w:val="24"/>
          <w:szCs w:val="24"/>
        </w:rPr>
        <w:t>: “</w:t>
      </w:r>
      <w:r w:rsidRPr="00A378D3">
        <w:rPr>
          <w:rFonts w:ascii="Book Antiqua" w:hAnsi="Book Antiqua"/>
          <w:i/>
          <w:sz w:val="24"/>
          <w:szCs w:val="24"/>
        </w:rPr>
        <w:t>Se qualcuno ascolta le mie parole e non le osserva, io non lo condanno… Chi non accoglie le mie parole ha chi lo condanna: la parola che ho detto lo condannerà nell’ultimo giorno</w:t>
      </w:r>
      <w:r w:rsidRPr="00A378D3">
        <w:rPr>
          <w:rFonts w:ascii="Book Antiqua" w:hAnsi="Book Antiqua"/>
          <w:sz w:val="24"/>
          <w:szCs w:val="24"/>
        </w:rPr>
        <w:t xml:space="preserve">”. </w:t>
      </w:r>
    </w:p>
    <w:p w:rsidR="00EE27D3" w:rsidRPr="00A378D3" w:rsidRDefault="00EE27D3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25F35" w:rsidRPr="00A378D3" w:rsidRDefault="00EE27D3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 xml:space="preserve">I testi proclamati, quindi, accentuano ciò che noi questa sera vogliamo particolarmente sottolineare. </w:t>
      </w:r>
      <w:r w:rsidR="001D3B1D" w:rsidRPr="00A378D3">
        <w:rPr>
          <w:rFonts w:ascii="Book Antiqua" w:hAnsi="Book Antiqua"/>
          <w:sz w:val="24"/>
          <w:szCs w:val="24"/>
        </w:rPr>
        <w:t>Niente di più appropriato</w:t>
      </w:r>
      <w:r w:rsidR="00E85539" w:rsidRPr="00A378D3">
        <w:rPr>
          <w:rFonts w:ascii="Book Antiqua" w:hAnsi="Book Antiqua"/>
          <w:sz w:val="24"/>
          <w:szCs w:val="24"/>
        </w:rPr>
        <w:t xml:space="preserve"> per ciò che ci riguarda da vicino</w:t>
      </w:r>
      <w:r w:rsidR="00925F35" w:rsidRPr="00A378D3">
        <w:rPr>
          <w:rFonts w:ascii="Book Antiqua" w:hAnsi="Book Antiqua"/>
          <w:sz w:val="24"/>
          <w:szCs w:val="24"/>
        </w:rPr>
        <w:t>. I</w:t>
      </w:r>
      <w:r w:rsidR="001D3B1D" w:rsidRPr="00A378D3">
        <w:rPr>
          <w:rFonts w:ascii="Book Antiqua" w:hAnsi="Book Antiqua"/>
          <w:sz w:val="24"/>
          <w:szCs w:val="24"/>
        </w:rPr>
        <w:t>l Signore</w:t>
      </w:r>
      <w:r w:rsidR="00925F35" w:rsidRPr="00A378D3">
        <w:rPr>
          <w:rFonts w:ascii="Book Antiqua" w:hAnsi="Book Antiqua"/>
          <w:sz w:val="24"/>
          <w:szCs w:val="24"/>
        </w:rPr>
        <w:t xml:space="preserve"> ci accompagna con amore,</w:t>
      </w:r>
      <w:r w:rsidR="001D3B1D" w:rsidRPr="00A378D3">
        <w:rPr>
          <w:rFonts w:ascii="Book Antiqua" w:hAnsi="Book Antiqua"/>
          <w:sz w:val="24"/>
          <w:szCs w:val="24"/>
        </w:rPr>
        <w:t xml:space="preserve"> ci sostiene</w:t>
      </w:r>
      <w:r w:rsidR="00925F35" w:rsidRPr="00A378D3">
        <w:rPr>
          <w:rFonts w:ascii="Book Antiqua" w:hAnsi="Book Antiqua"/>
          <w:sz w:val="24"/>
          <w:szCs w:val="24"/>
        </w:rPr>
        <w:t xml:space="preserve"> e ci nutre</w:t>
      </w:r>
      <w:r w:rsidR="001D3B1D" w:rsidRPr="00A378D3">
        <w:rPr>
          <w:rFonts w:ascii="Book Antiqua" w:hAnsi="Book Antiqua"/>
          <w:sz w:val="24"/>
          <w:szCs w:val="24"/>
        </w:rPr>
        <w:t xml:space="preserve"> con il cibo di cui </w:t>
      </w:r>
      <w:r w:rsidR="00A821C4" w:rsidRPr="00A378D3">
        <w:rPr>
          <w:rFonts w:ascii="Book Antiqua" w:hAnsi="Book Antiqua"/>
          <w:sz w:val="24"/>
          <w:szCs w:val="24"/>
        </w:rPr>
        <w:t>noi</w:t>
      </w:r>
      <w:r w:rsidR="001D3B1D" w:rsidRPr="00A378D3">
        <w:rPr>
          <w:rFonts w:ascii="Book Antiqua" w:hAnsi="Book Antiqua"/>
          <w:sz w:val="24"/>
          <w:szCs w:val="24"/>
        </w:rPr>
        <w:t xml:space="preserve"> abbiamo</w:t>
      </w:r>
      <w:r w:rsidR="00925F35" w:rsidRPr="00A378D3">
        <w:rPr>
          <w:rFonts w:ascii="Book Antiqua" w:hAnsi="Book Antiqua"/>
          <w:sz w:val="24"/>
          <w:szCs w:val="24"/>
        </w:rPr>
        <w:t xml:space="preserve"> particolarmente </w:t>
      </w:r>
      <w:r w:rsidR="001D3B1D" w:rsidRPr="00A378D3">
        <w:rPr>
          <w:rFonts w:ascii="Book Antiqua" w:hAnsi="Book Antiqua"/>
          <w:sz w:val="24"/>
          <w:szCs w:val="24"/>
        </w:rPr>
        <w:t>bisogno</w:t>
      </w:r>
      <w:r w:rsidR="00925F35" w:rsidRPr="00A378D3">
        <w:rPr>
          <w:rFonts w:ascii="Book Antiqua" w:hAnsi="Book Antiqua"/>
          <w:sz w:val="24"/>
          <w:szCs w:val="24"/>
        </w:rPr>
        <w:t>.</w:t>
      </w:r>
    </w:p>
    <w:p w:rsidR="004435A7" w:rsidRPr="00A378D3" w:rsidRDefault="004435A7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68345B" w:rsidRPr="00A378D3" w:rsidRDefault="004435A7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>Cari amici, che ricevete il ministero del Lettorato e dell’</w:t>
      </w:r>
      <w:r w:rsidR="00314491" w:rsidRPr="00A378D3">
        <w:rPr>
          <w:rFonts w:ascii="Book Antiqua" w:hAnsi="Book Antiqua"/>
          <w:sz w:val="24"/>
          <w:szCs w:val="24"/>
        </w:rPr>
        <w:t>Accolitato:</w:t>
      </w:r>
      <w:r w:rsidRPr="00A378D3">
        <w:rPr>
          <w:rFonts w:ascii="Book Antiqua" w:hAnsi="Book Antiqua"/>
          <w:sz w:val="24"/>
          <w:szCs w:val="24"/>
        </w:rPr>
        <w:t xml:space="preserve"> </w:t>
      </w:r>
      <w:r w:rsidR="00314491" w:rsidRPr="00A378D3">
        <w:rPr>
          <w:rFonts w:ascii="Book Antiqua" w:hAnsi="Book Antiqua"/>
          <w:sz w:val="24"/>
          <w:szCs w:val="24"/>
        </w:rPr>
        <w:t>a</w:t>
      </w:r>
      <w:r w:rsidRPr="00A378D3">
        <w:rPr>
          <w:rFonts w:ascii="Book Antiqua" w:hAnsi="Book Antiqua"/>
          <w:sz w:val="24"/>
          <w:szCs w:val="24"/>
        </w:rPr>
        <w:t xml:space="preserve">ccogliete </w:t>
      </w:r>
      <w:r w:rsidR="00F415DD" w:rsidRPr="00A378D3">
        <w:rPr>
          <w:rFonts w:ascii="Book Antiqua" w:hAnsi="Book Antiqua"/>
          <w:sz w:val="24"/>
          <w:szCs w:val="24"/>
        </w:rPr>
        <w:t>questa coincidenza come un</w:t>
      </w:r>
      <w:r w:rsidRPr="00A378D3">
        <w:rPr>
          <w:rFonts w:ascii="Book Antiqua" w:hAnsi="Book Antiqua"/>
          <w:sz w:val="24"/>
          <w:szCs w:val="24"/>
        </w:rPr>
        <w:t xml:space="preserve"> segno di tenerezza di cui il Signore vi dà prova, una </w:t>
      </w:r>
      <w:r w:rsidRPr="00A378D3">
        <w:rPr>
          <w:rFonts w:ascii="Book Antiqua" w:hAnsi="Book Antiqua"/>
          <w:sz w:val="24"/>
          <w:szCs w:val="24"/>
        </w:rPr>
        <w:lastRenderedPageBreak/>
        <w:t xml:space="preserve">conferma </w:t>
      </w:r>
      <w:r w:rsidR="0068345B" w:rsidRPr="00A378D3">
        <w:rPr>
          <w:rFonts w:ascii="Book Antiqua" w:hAnsi="Book Antiqua"/>
          <w:sz w:val="24"/>
          <w:szCs w:val="24"/>
        </w:rPr>
        <w:t>di quanto Egli sia</w:t>
      </w:r>
      <w:r w:rsidR="00F415DD" w:rsidRPr="00A378D3">
        <w:rPr>
          <w:rFonts w:ascii="Book Antiqua" w:hAnsi="Book Antiqua"/>
          <w:sz w:val="24"/>
          <w:szCs w:val="24"/>
        </w:rPr>
        <w:t xml:space="preserve"> presente</w:t>
      </w:r>
      <w:r w:rsidR="00925F35" w:rsidRPr="00A378D3">
        <w:rPr>
          <w:rFonts w:ascii="Book Antiqua" w:hAnsi="Book Antiqua"/>
          <w:sz w:val="24"/>
          <w:szCs w:val="24"/>
        </w:rPr>
        <w:t xml:space="preserve"> e vi accompagni</w:t>
      </w:r>
      <w:r w:rsidR="00F415DD" w:rsidRPr="00A378D3">
        <w:rPr>
          <w:rFonts w:ascii="Book Antiqua" w:hAnsi="Book Antiqua"/>
          <w:sz w:val="24"/>
          <w:szCs w:val="24"/>
        </w:rPr>
        <w:t xml:space="preserve"> nella vostra vocazione</w:t>
      </w:r>
      <w:r w:rsidR="0068345B" w:rsidRPr="00A378D3">
        <w:rPr>
          <w:rFonts w:ascii="Book Antiqua" w:hAnsi="Book Antiqua"/>
          <w:sz w:val="24"/>
          <w:szCs w:val="24"/>
        </w:rPr>
        <w:t xml:space="preserve"> personale</w:t>
      </w:r>
      <w:r w:rsidR="00314491" w:rsidRPr="00A378D3">
        <w:rPr>
          <w:rFonts w:ascii="Book Antiqua" w:hAnsi="Book Antiqua"/>
          <w:sz w:val="24"/>
          <w:szCs w:val="24"/>
        </w:rPr>
        <w:t>, così che</w:t>
      </w:r>
      <w:r w:rsidR="0068345B" w:rsidRPr="00A378D3">
        <w:rPr>
          <w:rFonts w:ascii="Book Antiqua" w:hAnsi="Book Antiqua"/>
          <w:sz w:val="24"/>
          <w:szCs w:val="24"/>
        </w:rPr>
        <w:t xml:space="preserve"> vi sentiate invitati </w:t>
      </w:r>
      <w:r w:rsidRPr="00A378D3">
        <w:rPr>
          <w:rFonts w:ascii="Book Antiqua" w:hAnsi="Book Antiqua"/>
          <w:sz w:val="24"/>
          <w:szCs w:val="24"/>
        </w:rPr>
        <w:t xml:space="preserve">a fare della parola di Dio il punto stabile di riferimento per la crescita della vostra </w:t>
      </w:r>
      <w:r w:rsidR="00747441" w:rsidRPr="00A378D3">
        <w:rPr>
          <w:rFonts w:ascii="Book Antiqua" w:hAnsi="Book Antiqua"/>
          <w:sz w:val="24"/>
          <w:szCs w:val="24"/>
        </w:rPr>
        <w:t>fede e lo strumento</w:t>
      </w:r>
      <w:r w:rsidR="0068345B" w:rsidRPr="00A378D3">
        <w:rPr>
          <w:rFonts w:ascii="Book Antiqua" w:hAnsi="Book Antiqua"/>
          <w:sz w:val="24"/>
          <w:szCs w:val="24"/>
        </w:rPr>
        <w:t xml:space="preserve"> indispensabile </w:t>
      </w:r>
      <w:r w:rsidRPr="00A378D3">
        <w:rPr>
          <w:rFonts w:ascii="Book Antiqua" w:hAnsi="Book Antiqua"/>
          <w:sz w:val="24"/>
          <w:szCs w:val="24"/>
        </w:rPr>
        <w:t xml:space="preserve">con cui aiutare il popolo di Dio a orientarsi in vista delle proprie scelte. </w:t>
      </w:r>
      <w:r w:rsidR="0068345B" w:rsidRPr="00A378D3">
        <w:rPr>
          <w:rFonts w:ascii="Book Antiqua" w:hAnsi="Book Antiqua"/>
          <w:sz w:val="24"/>
          <w:szCs w:val="24"/>
        </w:rPr>
        <w:t xml:space="preserve"> </w:t>
      </w:r>
    </w:p>
    <w:p w:rsidR="00F415DD" w:rsidRPr="00A378D3" w:rsidRDefault="00F415DD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4435A7" w:rsidRPr="00A378D3" w:rsidRDefault="0068345B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>Nella omelia della Messa Crismale</w:t>
      </w:r>
      <w:r w:rsidR="00925F35" w:rsidRPr="00A378D3">
        <w:rPr>
          <w:rFonts w:ascii="Book Antiqua" w:hAnsi="Book Antiqua"/>
          <w:sz w:val="24"/>
          <w:szCs w:val="24"/>
        </w:rPr>
        <w:t xml:space="preserve"> (alcune settimane fa)</w:t>
      </w:r>
      <w:r w:rsidRPr="00A378D3">
        <w:rPr>
          <w:rFonts w:ascii="Book Antiqua" w:hAnsi="Book Antiqua"/>
          <w:sz w:val="24"/>
          <w:szCs w:val="24"/>
        </w:rPr>
        <w:t xml:space="preserve"> ho invitato</w:t>
      </w:r>
      <w:r w:rsidR="006A5EA8" w:rsidRPr="00A378D3">
        <w:rPr>
          <w:rFonts w:ascii="Book Antiqua" w:hAnsi="Book Antiqua"/>
          <w:sz w:val="24"/>
          <w:szCs w:val="24"/>
        </w:rPr>
        <w:t xml:space="preserve"> le nostre Comunità cristiane</w:t>
      </w:r>
      <w:r w:rsidRPr="00A378D3">
        <w:rPr>
          <w:rFonts w:ascii="Book Antiqua" w:hAnsi="Book Antiqua"/>
          <w:sz w:val="24"/>
          <w:szCs w:val="24"/>
        </w:rPr>
        <w:t xml:space="preserve"> a leggere al completo, ogni anno, con il popolo di Dio</w:t>
      </w:r>
      <w:r w:rsidR="00E85539" w:rsidRPr="00A378D3">
        <w:rPr>
          <w:rFonts w:ascii="Book Antiqua" w:hAnsi="Book Antiqua"/>
          <w:sz w:val="24"/>
          <w:szCs w:val="24"/>
        </w:rPr>
        <w:t>,</w:t>
      </w:r>
      <w:r w:rsidRPr="00A378D3">
        <w:rPr>
          <w:rFonts w:ascii="Book Antiqua" w:hAnsi="Book Antiqua"/>
          <w:sz w:val="24"/>
          <w:szCs w:val="24"/>
        </w:rPr>
        <w:t xml:space="preserve"> nelle sue varie età, cominciando dai ragazzi e dai giovani, un singolo evangelista per conoscere</w:t>
      </w:r>
      <w:r w:rsidR="006A5EA8" w:rsidRPr="00A378D3">
        <w:rPr>
          <w:rFonts w:ascii="Book Antiqua" w:hAnsi="Book Antiqua"/>
          <w:sz w:val="24"/>
          <w:szCs w:val="24"/>
        </w:rPr>
        <w:t xml:space="preserve"> a fondo</w:t>
      </w:r>
      <w:r w:rsidRPr="00A378D3">
        <w:rPr>
          <w:rFonts w:ascii="Book Antiqua" w:hAnsi="Book Antiqua"/>
          <w:sz w:val="24"/>
          <w:szCs w:val="24"/>
        </w:rPr>
        <w:t xml:space="preserve"> chi è Gesù, la trama della sua vita</w:t>
      </w:r>
      <w:r w:rsidR="00314491" w:rsidRPr="00A378D3">
        <w:rPr>
          <w:rFonts w:ascii="Book Antiqua" w:hAnsi="Book Antiqua"/>
          <w:sz w:val="24"/>
          <w:szCs w:val="24"/>
        </w:rPr>
        <w:t>,</w:t>
      </w:r>
      <w:r w:rsidRPr="00A378D3">
        <w:rPr>
          <w:rFonts w:ascii="Book Antiqua" w:hAnsi="Book Antiqua"/>
          <w:sz w:val="24"/>
          <w:szCs w:val="24"/>
        </w:rPr>
        <w:t xml:space="preserve"> le sue scelte di obbedienza al </w:t>
      </w:r>
      <w:r w:rsidR="006A5EA8" w:rsidRPr="00A378D3">
        <w:rPr>
          <w:rFonts w:ascii="Book Antiqua" w:hAnsi="Book Antiqua"/>
          <w:sz w:val="24"/>
          <w:szCs w:val="24"/>
        </w:rPr>
        <w:t>Padre, di servizio ai fratelli,</w:t>
      </w:r>
      <w:r w:rsidRPr="00A378D3">
        <w:rPr>
          <w:rFonts w:ascii="Book Antiqua" w:hAnsi="Book Antiqua"/>
          <w:sz w:val="24"/>
          <w:szCs w:val="24"/>
        </w:rPr>
        <w:t xml:space="preserve"> </w:t>
      </w:r>
      <w:r w:rsidR="00F415DD" w:rsidRPr="00A378D3">
        <w:rPr>
          <w:rFonts w:ascii="Book Antiqua" w:hAnsi="Book Antiqua"/>
          <w:sz w:val="24"/>
          <w:szCs w:val="24"/>
        </w:rPr>
        <w:t xml:space="preserve">e il suo pensiero, </w:t>
      </w:r>
      <w:r w:rsidRPr="00A378D3">
        <w:rPr>
          <w:rFonts w:ascii="Book Antiqua" w:hAnsi="Book Antiqua"/>
          <w:sz w:val="24"/>
          <w:szCs w:val="24"/>
        </w:rPr>
        <w:t>dal momento che “</w:t>
      </w:r>
      <w:r w:rsidRPr="00A378D3">
        <w:rPr>
          <w:rFonts w:ascii="Book Antiqua" w:hAnsi="Book Antiqua"/>
          <w:i/>
          <w:sz w:val="24"/>
          <w:szCs w:val="24"/>
        </w:rPr>
        <w:t>l’ignoranza delle Scritture è ignoranza di Cristo</w:t>
      </w:r>
      <w:r w:rsidRPr="00A378D3">
        <w:rPr>
          <w:rFonts w:ascii="Book Antiqua" w:hAnsi="Book Antiqua"/>
          <w:sz w:val="24"/>
          <w:szCs w:val="24"/>
        </w:rPr>
        <w:t>”.</w:t>
      </w:r>
    </w:p>
    <w:p w:rsidR="006A5EA8" w:rsidRPr="00A378D3" w:rsidRDefault="00314491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 xml:space="preserve">Condizione perché </w:t>
      </w:r>
      <w:r w:rsidR="00E85539" w:rsidRPr="00A378D3">
        <w:rPr>
          <w:rFonts w:ascii="Book Antiqua" w:hAnsi="Book Antiqua"/>
          <w:sz w:val="24"/>
          <w:szCs w:val="24"/>
        </w:rPr>
        <w:t xml:space="preserve">il popolo di Dio </w:t>
      </w:r>
      <w:r w:rsidRPr="00A378D3">
        <w:rPr>
          <w:rFonts w:ascii="Book Antiqua" w:hAnsi="Book Antiqua"/>
          <w:sz w:val="24"/>
          <w:szCs w:val="24"/>
        </w:rPr>
        <w:t xml:space="preserve">possa seguire </w:t>
      </w:r>
      <w:r w:rsidR="00E85539" w:rsidRPr="00A378D3">
        <w:rPr>
          <w:rFonts w:ascii="Book Antiqua" w:hAnsi="Book Antiqua"/>
          <w:sz w:val="24"/>
          <w:szCs w:val="24"/>
        </w:rPr>
        <w:t xml:space="preserve">Gesù </w:t>
      </w:r>
      <w:r w:rsidRPr="00A378D3">
        <w:rPr>
          <w:rFonts w:ascii="Book Antiqua" w:hAnsi="Book Antiqua"/>
          <w:sz w:val="24"/>
          <w:szCs w:val="24"/>
        </w:rPr>
        <w:t xml:space="preserve">è se lo avrà conosciuto attraverso la sua Parola. </w:t>
      </w:r>
      <w:r w:rsidR="006009C4" w:rsidRPr="00A378D3">
        <w:rPr>
          <w:rFonts w:ascii="Book Antiqua" w:hAnsi="Book Antiqua"/>
          <w:sz w:val="24"/>
          <w:szCs w:val="24"/>
        </w:rPr>
        <w:t xml:space="preserve">Mediante una </w:t>
      </w:r>
      <w:r w:rsidR="00747441" w:rsidRPr="00A378D3">
        <w:rPr>
          <w:rFonts w:ascii="Book Antiqua" w:hAnsi="Book Antiqua"/>
          <w:sz w:val="24"/>
          <w:szCs w:val="24"/>
        </w:rPr>
        <w:t>conoscenza</w:t>
      </w:r>
      <w:r w:rsidR="006009C4" w:rsidRPr="00A378D3">
        <w:rPr>
          <w:rFonts w:ascii="Book Antiqua" w:hAnsi="Book Antiqua"/>
          <w:sz w:val="24"/>
          <w:szCs w:val="24"/>
        </w:rPr>
        <w:t xml:space="preserve"> appropriata</w:t>
      </w:r>
      <w:r w:rsidR="00747441" w:rsidRPr="00A378D3">
        <w:rPr>
          <w:rFonts w:ascii="Book Antiqua" w:hAnsi="Book Antiqua"/>
          <w:sz w:val="24"/>
          <w:szCs w:val="24"/>
        </w:rPr>
        <w:t xml:space="preserve"> </w:t>
      </w:r>
      <w:r w:rsidRPr="00A378D3">
        <w:rPr>
          <w:rFonts w:ascii="Book Antiqua" w:hAnsi="Book Antiqua"/>
          <w:sz w:val="24"/>
          <w:szCs w:val="24"/>
        </w:rPr>
        <w:t xml:space="preserve">potrà giungere a </w:t>
      </w:r>
      <w:r w:rsidRPr="00A378D3">
        <w:rPr>
          <w:rFonts w:ascii="Book Antiqua" w:hAnsi="Book Antiqua"/>
          <w:sz w:val="24"/>
          <w:szCs w:val="24"/>
        </w:rPr>
        <w:lastRenderedPageBreak/>
        <w:t>considerar</w:t>
      </w:r>
      <w:r w:rsidR="00747441" w:rsidRPr="00A378D3">
        <w:rPr>
          <w:rFonts w:ascii="Book Antiqua" w:hAnsi="Book Antiqua"/>
          <w:sz w:val="24"/>
          <w:szCs w:val="24"/>
        </w:rPr>
        <w:t xml:space="preserve">e Gesù come un </w:t>
      </w:r>
      <w:r w:rsidRPr="00A378D3">
        <w:rPr>
          <w:rFonts w:ascii="Book Antiqua" w:hAnsi="Book Antiqua"/>
          <w:sz w:val="24"/>
          <w:szCs w:val="24"/>
        </w:rPr>
        <w:t>familiare</w:t>
      </w:r>
      <w:r w:rsidR="006009C4" w:rsidRPr="00A378D3">
        <w:rPr>
          <w:rFonts w:ascii="Book Antiqua" w:hAnsi="Book Antiqua"/>
          <w:sz w:val="24"/>
          <w:szCs w:val="24"/>
        </w:rPr>
        <w:t>.</w:t>
      </w:r>
      <w:r w:rsidR="006A5EA8" w:rsidRPr="00A378D3">
        <w:rPr>
          <w:rFonts w:ascii="Book Antiqua" w:hAnsi="Book Antiqua"/>
          <w:sz w:val="24"/>
          <w:szCs w:val="24"/>
        </w:rPr>
        <w:t xml:space="preserve"> Perché s</w:t>
      </w:r>
      <w:r w:rsidR="00E85539" w:rsidRPr="00A378D3">
        <w:rPr>
          <w:rFonts w:ascii="Book Antiqua" w:hAnsi="Book Antiqua"/>
          <w:sz w:val="24"/>
          <w:szCs w:val="24"/>
        </w:rPr>
        <w:t xml:space="preserve">olo se lo avrà amato, lo potrà </w:t>
      </w:r>
      <w:r w:rsidRPr="00A378D3">
        <w:rPr>
          <w:rFonts w:ascii="Book Antiqua" w:hAnsi="Book Antiqua"/>
          <w:sz w:val="24"/>
          <w:szCs w:val="24"/>
        </w:rPr>
        <w:t xml:space="preserve">infine </w:t>
      </w:r>
      <w:r w:rsidR="00E85539" w:rsidRPr="00A378D3">
        <w:rPr>
          <w:rFonts w:ascii="Book Antiqua" w:hAnsi="Book Antiqua"/>
          <w:sz w:val="24"/>
          <w:szCs w:val="24"/>
        </w:rPr>
        <w:t xml:space="preserve">anche seguire. </w:t>
      </w:r>
    </w:p>
    <w:p w:rsidR="006A5EA8" w:rsidRPr="00A378D3" w:rsidRDefault="00E85539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>U</w:t>
      </w:r>
      <w:r w:rsidR="00A821C4" w:rsidRPr="00A378D3">
        <w:rPr>
          <w:rFonts w:ascii="Book Antiqua" w:hAnsi="Book Antiqua"/>
          <w:sz w:val="24"/>
          <w:szCs w:val="24"/>
        </w:rPr>
        <w:t>na</w:t>
      </w:r>
      <w:r w:rsidR="00F415DD" w:rsidRPr="00A378D3">
        <w:rPr>
          <w:rFonts w:ascii="Book Antiqua" w:hAnsi="Book Antiqua"/>
          <w:sz w:val="24"/>
          <w:szCs w:val="24"/>
        </w:rPr>
        <w:t xml:space="preserve"> suggerimento</w:t>
      </w:r>
      <w:r w:rsidR="00A821C4" w:rsidRPr="00A378D3">
        <w:rPr>
          <w:rFonts w:ascii="Book Antiqua" w:hAnsi="Book Antiqua"/>
          <w:sz w:val="24"/>
          <w:szCs w:val="24"/>
        </w:rPr>
        <w:t xml:space="preserve"> opportuno</w:t>
      </w:r>
      <w:r w:rsidR="00F415DD" w:rsidRPr="00A378D3">
        <w:rPr>
          <w:rFonts w:ascii="Book Antiqua" w:hAnsi="Book Antiqua"/>
          <w:sz w:val="24"/>
          <w:szCs w:val="24"/>
        </w:rPr>
        <w:t>, questo</w:t>
      </w:r>
      <w:r w:rsidRPr="00A378D3">
        <w:rPr>
          <w:rFonts w:ascii="Book Antiqua" w:hAnsi="Book Antiqua"/>
          <w:sz w:val="24"/>
          <w:szCs w:val="24"/>
        </w:rPr>
        <w:t xml:space="preserve">, per non seminare invano, </w:t>
      </w:r>
      <w:r w:rsidR="00747441" w:rsidRPr="00A378D3">
        <w:rPr>
          <w:rFonts w:ascii="Book Antiqua" w:hAnsi="Book Antiqua"/>
          <w:sz w:val="24"/>
          <w:szCs w:val="24"/>
        </w:rPr>
        <w:t xml:space="preserve">per </w:t>
      </w:r>
      <w:r w:rsidR="00925F35" w:rsidRPr="00A378D3">
        <w:rPr>
          <w:rFonts w:ascii="Book Antiqua" w:hAnsi="Book Antiqua"/>
          <w:sz w:val="24"/>
          <w:szCs w:val="24"/>
        </w:rPr>
        <w:t xml:space="preserve">non </w:t>
      </w:r>
      <w:r w:rsidR="00747441" w:rsidRPr="00A378D3">
        <w:rPr>
          <w:rFonts w:ascii="Book Antiqua" w:hAnsi="Book Antiqua"/>
          <w:sz w:val="24"/>
          <w:szCs w:val="24"/>
        </w:rPr>
        <w:t>dis</w:t>
      </w:r>
      <w:r w:rsidR="00A821C4" w:rsidRPr="00A378D3">
        <w:rPr>
          <w:rFonts w:ascii="Book Antiqua" w:hAnsi="Book Antiqua"/>
          <w:sz w:val="24"/>
          <w:szCs w:val="24"/>
        </w:rPr>
        <w:t>perdersi in tante iniziative, che si rivelano poi</w:t>
      </w:r>
      <w:r w:rsidR="00747441" w:rsidRPr="00A378D3">
        <w:rPr>
          <w:rFonts w:ascii="Book Antiqua" w:hAnsi="Book Antiqua"/>
          <w:sz w:val="24"/>
          <w:szCs w:val="24"/>
        </w:rPr>
        <w:t xml:space="preserve"> </w:t>
      </w:r>
      <w:r w:rsidR="006A5EA8" w:rsidRPr="00A378D3">
        <w:rPr>
          <w:rFonts w:ascii="Book Antiqua" w:hAnsi="Book Antiqua"/>
          <w:sz w:val="24"/>
          <w:szCs w:val="24"/>
        </w:rPr>
        <w:t xml:space="preserve">dispersive. </w:t>
      </w:r>
    </w:p>
    <w:p w:rsidR="006A5EA8" w:rsidRPr="00A378D3" w:rsidRDefault="00747441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 xml:space="preserve">E’ questa </w:t>
      </w:r>
      <w:r w:rsidR="006A5EA8" w:rsidRPr="00A378D3">
        <w:rPr>
          <w:rFonts w:ascii="Book Antiqua" w:hAnsi="Book Antiqua"/>
          <w:sz w:val="24"/>
          <w:szCs w:val="24"/>
        </w:rPr>
        <w:t>una indicazione che mi sembra opportuna</w:t>
      </w:r>
      <w:r w:rsidR="00E85539" w:rsidRPr="00A378D3">
        <w:rPr>
          <w:rFonts w:ascii="Book Antiqua" w:hAnsi="Book Antiqua"/>
          <w:sz w:val="24"/>
          <w:szCs w:val="24"/>
        </w:rPr>
        <w:t xml:space="preserve"> per </w:t>
      </w:r>
      <w:r w:rsidR="006009C4" w:rsidRPr="00A378D3">
        <w:rPr>
          <w:rFonts w:ascii="Book Antiqua" w:hAnsi="Book Antiqua"/>
          <w:sz w:val="24"/>
          <w:szCs w:val="24"/>
        </w:rPr>
        <w:t>un tempo come questo</w:t>
      </w:r>
      <w:r w:rsidR="006A5EA8" w:rsidRPr="00A378D3">
        <w:rPr>
          <w:rFonts w:ascii="Book Antiqua" w:hAnsi="Book Antiqua"/>
          <w:sz w:val="24"/>
          <w:szCs w:val="24"/>
        </w:rPr>
        <w:t>,</w:t>
      </w:r>
      <w:r w:rsidR="006009C4" w:rsidRPr="00A378D3">
        <w:rPr>
          <w:rFonts w:ascii="Book Antiqua" w:hAnsi="Book Antiqua"/>
          <w:sz w:val="24"/>
          <w:szCs w:val="24"/>
        </w:rPr>
        <w:t xml:space="preserve"> in cui è necessario </w:t>
      </w:r>
      <w:r w:rsidRPr="00A378D3">
        <w:rPr>
          <w:rFonts w:ascii="Book Antiqua" w:hAnsi="Book Antiqua"/>
          <w:sz w:val="24"/>
          <w:szCs w:val="24"/>
        </w:rPr>
        <w:t xml:space="preserve">concentraci sull’ essenziale, </w:t>
      </w:r>
      <w:r w:rsidR="00E85539" w:rsidRPr="00A378D3">
        <w:rPr>
          <w:rFonts w:ascii="Book Antiqua" w:hAnsi="Book Antiqua"/>
          <w:sz w:val="24"/>
          <w:szCs w:val="24"/>
        </w:rPr>
        <w:t>avere la certezza che</w:t>
      </w:r>
      <w:r w:rsidRPr="00A378D3">
        <w:rPr>
          <w:rFonts w:ascii="Book Antiqua" w:hAnsi="Book Antiqua"/>
          <w:sz w:val="24"/>
          <w:szCs w:val="24"/>
        </w:rPr>
        <w:t xml:space="preserve"> solo</w:t>
      </w:r>
      <w:r w:rsidR="00E85539" w:rsidRPr="00A378D3">
        <w:rPr>
          <w:rFonts w:ascii="Book Antiqua" w:hAnsi="Book Antiqua"/>
          <w:sz w:val="24"/>
          <w:szCs w:val="24"/>
        </w:rPr>
        <w:t xml:space="preserve"> la Parola di Dio, </w:t>
      </w:r>
      <w:r w:rsidRPr="00A378D3">
        <w:rPr>
          <w:rFonts w:ascii="Book Antiqua" w:hAnsi="Book Antiqua"/>
          <w:sz w:val="24"/>
          <w:szCs w:val="24"/>
        </w:rPr>
        <w:t xml:space="preserve">una volta seminata con larghezza nel cuore degli uomini, </w:t>
      </w:r>
      <w:r w:rsidR="00925F35" w:rsidRPr="00A378D3">
        <w:rPr>
          <w:rFonts w:ascii="Book Antiqua" w:hAnsi="Book Antiqua"/>
          <w:sz w:val="24"/>
          <w:szCs w:val="24"/>
        </w:rPr>
        <w:t>con la grazia</w:t>
      </w:r>
      <w:r w:rsidR="00E85539" w:rsidRPr="00A378D3">
        <w:rPr>
          <w:rFonts w:ascii="Book Antiqua" w:hAnsi="Book Antiqua"/>
          <w:sz w:val="24"/>
          <w:szCs w:val="24"/>
        </w:rPr>
        <w:t xml:space="preserve"> dello Spirito Santo</w:t>
      </w:r>
      <w:r w:rsidR="00F415DD" w:rsidRPr="00A378D3">
        <w:rPr>
          <w:rFonts w:ascii="Book Antiqua" w:hAnsi="Book Antiqua"/>
          <w:sz w:val="24"/>
          <w:szCs w:val="24"/>
        </w:rPr>
        <w:t>,</w:t>
      </w:r>
      <w:r w:rsidR="00E85539" w:rsidRPr="00A378D3">
        <w:rPr>
          <w:rFonts w:ascii="Book Antiqua" w:hAnsi="Book Antiqua"/>
          <w:sz w:val="24"/>
          <w:szCs w:val="24"/>
        </w:rPr>
        <w:t xml:space="preserve"> </w:t>
      </w:r>
      <w:r w:rsidRPr="00A378D3">
        <w:rPr>
          <w:rFonts w:ascii="Book Antiqua" w:hAnsi="Book Antiqua"/>
          <w:sz w:val="24"/>
          <w:szCs w:val="24"/>
        </w:rPr>
        <w:t>apre i cuori e</w:t>
      </w:r>
      <w:r w:rsidR="00E85539" w:rsidRPr="00A378D3">
        <w:rPr>
          <w:rFonts w:ascii="Book Antiqua" w:hAnsi="Book Antiqua"/>
          <w:sz w:val="24"/>
          <w:szCs w:val="24"/>
        </w:rPr>
        <w:t xml:space="preserve"> conduce </w:t>
      </w:r>
      <w:r w:rsidRPr="00A378D3">
        <w:rPr>
          <w:rFonts w:ascii="Book Antiqua" w:hAnsi="Book Antiqua"/>
          <w:sz w:val="24"/>
          <w:szCs w:val="24"/>
        </w:rPr>
        <w:t xml:space="preserve">i discepoli </w:t>
      </w:r>
      <w:r w:rsidR="00E85539" w:rsidRPr="00A378D3">
        <w:rPr>
          <w:rFonts w:ascii="Book Antiqua" w:hAnsi="Book Antiqua"/>
          <w:sz w:val="24"/>
          <w:szCs w:val="24"/>
        </w:rPr>
        <w:t>alla conoscenza piena</w:t>
      </w:r>
      <w:r w:rsidRPr="00A378D3">
        <w:rPr>
          <w:rFonts w:ascii="Book Antiqua" w:hAnsi="Book Antiqua"/>
          <w:sz w:val="24"/>
          <w:szCs w:val="24"/>
        </w:rPr>
        <w:t xml:space="preserve"> e amorosa</w:t>
      </w:r>
      <w:r w:rsidR="00E85539" w:rsidRPr="00A378D3">
        <w:rPr>
          <w:rFonts w:ascii="Book Antiqua" w:hAnsi="Book Antiqua"/>
          <w:sz w:val="24"/>
          <w:szCs w:val="24"/>
        </w:rPr>
        <w:t xml:space="preserve"> del Signore</w:t>
      </w:r>
      <w:r w:rsidRPr="00A378D3">
        <w:rPr>
          <w:rFonts w:ascii="Book Antiqua" w:hAnsi="Book Antiqua"/>
          <w:sz w:val="24"/>
          <w:szCs w:val="24"/>
        </w:rPr>
        <w:t xml:space="preserve"> Gesù</w:t>
      </w:r>
      <w:r w:rsidR="00E85539" w:rsidRPr="00A378D3">
        <w:rPr>
          <w:rFonts w:ascii="Book Antiqua" w:hAnsi="Book Antiqua"/>
          <w:sz w:val="24"/>
          <w:szCs w:val="24"/>
        </w:rPr>
        <w:t>.</w:t>
      </w:r>
    </w:p>
    <w:p w:rsidR="00F415DD" w:rsidRPr="00A378D3" w:rsidRDefault="00F415DD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>La Parola di Dio, poi, trova nella Eucaristia il suo pieno compimento, come afferma pap</w:t>
      </w:r>
      <w:r w:rsidR="00314491" w:rsidRPr="00A378D3">
        <w:rPr>
          <w:rFonts w:ascii="Book Antiqua" w:hAnsi="Book Antiqua"/>
          <w:sz w:val="24"/>
          <w:szCs w:val="24"/>
        </w:rPr>
        <w:t>a B</w:t>
      </w:r>
      <w:r w:rsidRPr="00A378D3">
        <w:rPr>
          <w:rFonts w:ascii="Book Antiqua" w:hAnsi="Book Antiqua"/>
          <w:sz w:val="24"/>
          <w:szCs w:val="24"/>
        </w:rPr>
        <w:t>enedetto</w:t>
      </w:r>
      <w:r w:rsidR="00314491" w:rsidRPr="00A378D3">
        <w:rPr>
          <w:rFonts w:ascii="Book Antiqua" w:hAnsi="Book Antiqua"/>
          <w:sz w:val="24"/>
          <w:szCs w:val="24"/>
        </w:rPr>
        <w:t xml:space="preserve"> XVI</w:t>
      </w:r>
      <w:r w:rsidRPr="00A378D3">
        <w:rPr>
          <w:rFonts w:ascii="Book Antiqua" w:hAnsi="Book Antiqua"/>
          <w:sz w:val="24"/>
          <w:szCs w:val="24"/>
        </w:rPr>
        <w:t xml:space="preserve"> nella </w:t>
      </w:r>
      <w:r w:rsidR="006A5EA8" w:rsidRPr="00A378D3">
        <w:rPr>
          <w:rFonts w:ascii="Book Antiqua" w:hAnsi="Book Antiqua"/>
          <w:sz w:val="24"/>
          <w:szCs w:val="24"/>
        </w:rPr>
        <w:t>“</w:t>
      </w:r>
      <w:r w:rsidRPr="00A378D3">
        <w:rPr>
          <w:rFonts w:ascii="Book Antiqua" w:hAnsi="Book Antiqua"/>
          <w:sz w:val="24"/>
          <w:szCs w:val="24"/>
        </w:rPr>
        <w:t xml:space="preserve">Verbum Domini </w:t>
      </w:r>
      <w:r w:rsidR="006A5EA8" w:rsidRPr="00A378D3">
        <w:rPr>
          <w:rFonts w:ascii="Book Antiqua" w:hAnsi="Book Antiqua"/>
          <w:sz w:val="24"/>
          <w:szCs w:val="24"/>
        </w:rPr>
        <w:t>“</w:t>
      </w:r>
      <w:r w:rsidRPr="00A378D3">
        <w:rPr>
          <w:rFonts w:ascii="Book Antiqua" w:hAnsi="Book Antiqua"/>
          <w:sz w:val="24"/>
          <w:szCs w:val="24"/>
        </w:rPr>
        <w:t>(</w:t>
      </w:r>
      <w:r w:rsidR="00314491" w:rsidRPr="00A378D3">
        <w:rPr>
          <w:rFonts w:ascii="Book Antiqua" w:hAnsi="Book Antiqua"/>
          <w:sz w:val="24"/>
          <w:szCs w:val="24"/>
        </w:rPr>
        <w:t>55</w:t>
      </w:r>
      <w:r w:rsidRPr="00A378D3">
        <w:rPr>
          <w:rFonts w:ascii="Book Antiqua" w:hAnsi="Book Antiqua"/>
          <w:sz w:val="24"/>
          <w:szCs w:val="24"/>
        </w:rPr>
        <w:t>): “</w:t>
      </w:r>
      <w:r w:rsidRPr="00A378D3">
        <w:rPr>
          <w:rFonts w:ascii="Book Antiqua" w:hAnsi="Book Antiqua"/>
          <w:i/>
          <w:sz w:val="24"/>
          <w:szCs w:val="24"/>
        </w:rPr>
        <w:t>Parola di Dio ed Eucaristia</w:t>
      </w:r>
      <w:r w:rsidR="00314491" w:rsidRPr="00A378D3">
        <w:rPr>
          <w:rFonts w:ascii="Book Antiqua" w:hAnsi="Book Antiqua"/>
          <w:i/>
          <w:sz w:val="24"/>
          <w:szCs w:val="24"/>
        </w:rPr>
        <w:t xml:space="preserve"> si appa</w:t>
      </w:r>
      <w:r w:rsidRPr="00A378D3">
        <w:rPr>
          <w:rFonts w:ascii="Book Antiqua" w:hAnsi="Book Antiqua"/>
          <w:i/>
          <w:sz w:val="24"/>
          <w:szCs w:val="24"/>
        </w:rPr>
        <w:t>rtengono così intimamente</w:t>
      </w:r>
      <w:r w:rsidR="00314491" w:rsidRPr="00A378D3">
        <w:rPr>
          <w:rFonts w:ascii="Book Antiqua" w:hAnsi="Book Antiqua"/>
          <w:i/>
          <w:sz w:val="24"/>
          <w:szCs w:val="24"/>
        </w:rPr>
        <w:t xml:space="preserve"> da non </w:t>
      </w:r>
      <w:r w:rsidR="00314491" w:rsidRPr="00A378D3">
        <w:rPr>
          <w:rFonts w:ascii="Book Antiqua" w:hAnsi="Book Antiqua"/>
          <w:i/>
          <w:sz w:val="24"/>
          <w:szCs w:val="24"/>
        </w:rPr>
        <w:lastRenderedPageBreak/>
        <w:t>poter essere comprese l’una senza l’altra: la parola di Dio si fa carne sacramentale nell’evento eucaristico. L’Eucaristia ci apre all’intelligenza della sacra Scrittura, così come la sacra Scrittura, a sua volta, illumina e spiega il mistero eucaristico</w:t>
      </w:r>
      <w:r w:rsidR="00314491" w:rsidRPr="00A378D3">
        <w:rPr>
          <w:rFonts w:ascii="Book Antiqua" w:hAnsi="Book Antiqua"/>
          <w:sz w:val="24"/>
          <w:szCs w:val="24"/>
        </w:rPr>
        <w:t>”.</w:t>
      </w:r>
    </w:p>
    <w:p w:rsidR="006009C4" w:rsidRPr="00A378D3" w:rsidRDefault="006009C4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378D3">
        <w:rPr>
          <w:rFonts w:ascii="Book Antiqua" w:hAnsi="Book Antiqua"/>
          <w:sz w:val="24"/>
          <w:szCs w:val="24"/>
        </w:rPr>
        <w:t xml:space="preserve">Parola di Dio ed Eucaristia: due riferimenti stabili </w:t>
      </w:r>
      <w:r w:rsidR="00925F35" w:rsidRPr="00A378D3">
        <w:rPr>
          <w:rFonts w:ascii="Book Antiqua" w:hAnsi="Book Antiqua"/>
          <w:sz w:val="24"/>
          <w:szCs w:val="24"/>
        </w:rPr>
        <w:t xml:space="preserve">e costanti nella </w:t>
      </w:r>
      <w:r w:rsidRPr="00A378D3">
        <w:rPr>
          <w:rFonts w:ascii="Book Antiqua" w:hAnsi="Book Antiqua"/>
          <w:sz w:val="24"/>
          <w:szCs w:val="24"/>
        </w:rPr>
        <w:t>vostra sequela del Signore.</w:t>
      </w:r>
    </w:p>
    <w:p w:rsidR="00925F35" w:rsidRPr="00A378D3" w:rsidRDefault="00925F35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25F35" w:rsidRPr="00A378D3" w:rsidRDefault="00925F35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25F35" w:rsidRPr="00A378D3" w:rsidRDefault="00925F35" w:rsidP="00A378D3">
      <w:pPr>
        <w:pStyle w:val="Nessunaspaziatura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25F35" w:rsidRPr="00A821C4" w:rsidRDefault="00925F35" w:rsidP="00A378D3">
      <w:pPr>
        <w:pStyle w:val="Nessunaspaziatura"/>
        <w:spacing w:line="360" w:lineRule="auto"/>
        <w:rPr>
          <w:rFonts w:ascii="Maiandra GD" w:hAnsi="Maiandra GD"/>
          <w:sz w:val="32"/>
          <w:szCs w:val="32"/>
        </w:rPr>
      </w:pPr>
    </w:p>
    <w:p w:rsidR="00925F35" w:rsidRPr="00A821C4" w:rsidRDefault="00925F35" w:rsidP="00A378D3">
      <w:pPr>
        <w:pStyle w:val="Nessunaspaziatura"/>
        <w:spacing w:line="360" w:lineRule="auto"/>
        <w:rPr>
          <w:rFonts w:ascii="Maiandra GD" w:hAnsi="Maiandra GD"/>
          <w:sz w:val="32"/>
          <w:szCs w:val="32"/>
        </w:rPr>
      </w:pPr>
    </w:p>
    <w:p w:rsidR="00925F35" w:rsidRPr="00A821C4" w:rsidRDefault="00925F35" w:rsidP="00A378D3">
      <w:pPr>
        <w:pStyle w:val="Nessunaspaziatura"/>
        <w:spacing w:line="360" w:lineRule="auto"/>
        <w:rPr>
          <w:rFonts w:ascii="Maiandra GD" w:hAnsi="Maiandra GD"/>
          <w:sz w:val="32"/>
          <w:szCs w:val="32"/>
        </w:rPr>
      </w:pPr>
    </w:p>
    <w:p w:rsidR="00925F35" w:rsidRPr="00A821C4" w:rsidRDefault="00925F35" w:rsidP="00A378D3">
      <w:pPr>
        <w:pStyle w:val="Nessunaspaziatura"/>
        <w:spacing w:line="360" w:lineRule="auto"/>
        <w:rPr>
          <w:rFonts w:ascii="Maiandra GD" w:hAnsi="Maiandra GD"/>
          <w:sz w:val="32"/>
          <w:szCs w:val="32"/>
        </w:rPr>
      </w:pPr>
    </w:p>
    <w:p w:rsidR="00925F35" w:rsidRPr="00A821C4" w:rsidRDefault="00925F35" w:rsidP="00A378D3">
      <w:pPr>
        <w:pStyle w:val="Nessunaspaziatura"/>
        <w:spacing w:line="360" w:lineRule="auto"/>
        <w:rPr>
          <w:rFonts w:ascii="Maiandra GD" w:hAnsi="Maiandra GD"/>
          <w:sz w:val="32"/>
          <w:szCs w:val="32"/>
        </w:rPr>
      </w:pPr>
    </w:p>
    <w:p w:rsidR="00925F35" w:rsidRPr="00A821C4" w:rsidRDefault="00925F35" w:rsidP="00A378D3">
      <w:pPr>
        <w:pStyle w:val="Nessunaspaziatura"/>
        <w:spacing w:line="360" w:lineRule="auto"/>
        <w:rPr>
          <w:rFonts w:ascii="Maiandra GD" w:hAnsi="Maiandra GD"/>
          <w:sz w:val="32"/>
          <w:szCs w:val="32"/>
        </w:rPr>
      </w:pPr>
    </w:p>
    <w:p w:rsidR="00925F35" w:rsidRPr="00A821C4" w:rsidRDefault="00925F35" w:rsidP="00A378D3">
      <w:pPr>
        <w:pStyle w:val="Nessunaspaziatura"/>
        <w:spacing w:line="360" w:lineRule="auto"/>
        <w:rPr>
          <w:rFonts w:ascii="Maiandra GD" w:hAnsi="Maiandra GD"/>
          <w:sz w:val="32"/>
          <w:szCs w:val="32"/>
        </w:rPr>
      </w:pPr>
      <w:bookmarkStart w:id="0" w:name="_GoBack"/>
      <w:bookmarkEnd w:id="0"/>
    </w:p>
    <w:sectPr w:rsidR="00925F35" w:rsidRPr="00A821C4" w:rsidSect="00A378D3">
      <w:footerReference w:type="default" r:id="rId7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E96" w:rsidRDefault="00615E96" w:rsidP="00E85539">
      <w:pPr>
        <w:spacing w:after="0" w:line="240" w:lineRule="auto"/>
      </w:pPr>
      <w:r>
        <w:separator/>
      </w:r>
    </w:p>
  </w:endnote>
  <w:endnote w:type="continuationSeparator" w:id="0">
    <w:p w:rsidR="00615E96" w:rsidRDefault="00615E96" w:rsidP="00E8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288443"/>
      <w:docPartObj>
        <w:docPartGallery w:val="Page Numbers (Bottom of Page)"/>
        <w:docPartUnique/>
      </w:docPartObj>
    </w:sdtPr>
    <w:sdtEndPr/>
    <w:sdtContent>
      <w:p w:rsidR="00E85539" w:rsidRDefault="00E855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D3">
          <w:rPr>
            <w:noProof/>
          </w:rPr>
          <w:t>1</w:t>
        </w:r>
        <w:r>
          <w:fldChar w:fldCharType="end"/>
        </w:r>
      </w:p>
    </w:sdtContent>
  </w:sdt>
  <w:p w:rsidR="00E85539" w:rsidRDefault="00E855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E96" w:rsidRDefault="00615E96" w:rsidP="00E85539">
      <w:pPr>
        <w:spacing w:after="0" w:line="240" w:lineRule="auto"/>
      </w:pPr>
      <w:r>
        <w:separator/>
      </w:r>
    </w:p>
  </w:footnote>
  <w:footnote w:type="continuationSeparator" w:id="0">
    <w:p w:rsidR="00615E96" w:rsidRDefault="00615E96" w:rsidP="00E85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B0"/>
    <w:rsid w:val="000E0436"/>
    <w:rsid w:val="001B0DC6"/>
    <w:rsid w:val="001D3B1D"/>
    <w:rsid w:val="002762B0"/>
    <w:rsid w:val="00314491"/>
    <w:rsid w:val="0031508D"/>
    <w:rsid w:val="004435A7"/>
    <w:rsid w:val="00480106"/>
    <w:rsid w:val="006009C4"/>
    <w:rsid w:val="00615E96"/>
    <w:rsid w:val="0068345B"/>
    <w:rsid w:val="006A5EA8"/>
    <w:rsid w:val="00747441"/>
    <w:rsid w:val="007C161E"/>
    <w:rsid w:val="00925F35"/>
    <w:rsid w:val="00A378D3"/>
    <w:rsid w:val="00A821C4"/>
    <w:rsid w:val="00A91865"/>
    <w:rsid w:val="00CA5B40"/>
    <w:rsid w:val="00CE4C52"/>
    <w:rsid w:val="00E85539"/>
    <w:rsid w:val="00EE27D3"/>
    <w:rsid w:val="00F415DD"/>
    <w:rsid w:val="00F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94AC1-9829-4E8B-9A86-20F75692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D3B1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8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539"/>
  </w:style>
  <w:style w:type="paragraph" w:styleId="Pidipagina">
    <w:name w:val="footer"/>
    <w:basedOn w:val="Normale"/>
    <w:link w:val="PidipaginaCarattere"/>
    <w:uiPriority w:val="99"/>
    <w:unhideWhenUsed/>
    <w:rsid w:val="00E8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5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78A3-5B53-42A4-9352-CC973B84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Vescovo</cp:lastModifiedBy>
  <cp:revision>2</cp:revision>
  <cp:lastPrinted>2021-04-28T12:34:00Z</cp:lastPrinted>
  <dcterms:created xsi:type="dcterms:W3CDTF">2021-04-28T15:42:00Z</dcterms:created>
  <dcterms:modified xsi:type="dcterms:W3CDTF">2021-04-28T15:42:00Z</dcterms:modified>
</cp:coreProperties>
</file>