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8A7A274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00D63A50">
        <w:rPr>
          <w:color w:val="644C00"/>
          <w:sz w:val="28"/>
          <w:szCs w:val="28"/>
        </w:rPr>
        <w:t xml:space="preserve">Comunicato </w:t>
      </w:r>
      <w:r w:rsidR="00A146FC">
        <w:rPr>
          <w:color w:val="644C00"/>
          <w:sz w:val="28"/>
          <w:szCs w:val="28"/>
        </w:rPr>
        <w:t>7</w:t>
      </w:r>
      <w:r w:rsidRPr="00D63A50">
        <w:rPr>
          <w:color w:val="644C00"/>
          <w:sz w:val="28"/>
          <w:szCs w:val="28"/>
        </w:rPr>
        <w:t>/202</w:t>
      </w:r>
      <w:r w:rsidR="00AF1DA7">
        <w:rPr>
          <w:color w:val="644C00"/>
          <w:sz w:val="28"/>
          <w:szCs w:val="28"/>
        </w:rPr>
        <w:t>5</w:t>
      </w:r>
    </w:p>
    <w:p w14:paraId="26A084D4" w14:textId="719D865E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00D63A50">
        <w:rPr>
          <w:color w:val="644C00"/>
          <w:sz w:val="28"/>
          <w:szCs w:val="28"/>
        </w:rPr>
        <w:t xml:space="preserve">Como, </w:t>
      </w:r>
      <w:r w:rsidR="00A146FC">
        <w:rPr>
          <w:color w:val="644C00"/>
          <w:sz w:val="28"/>
          <w:szCs w:val="28"/>
        </w:rPr>
        <w:t>30</w:t>
      </w:r>
      <w:r w:rsidRPr="00D63A50">
        <w:rPr>
          <w:color w:val="644C00"/>
          <w:sz w:val="28"/>
          <w:szCs w:val="28"/>
        </w:rPr>
        <w:t xml:space="preserve"> </w:t>
      </w:r>
      <w:r w:rsidR="00AF1DA7">
        <w:rPr>
          <w:color w:val="644C00"/>
          <w:sz w:val="28"/>
          <w:szCs w:val="28"/>
        </w:rPr>
        <w:t>gennaio</w:t>
      </w:r>
      <w:r w:rsidRPr="00D63A50">
        <w:rPr>
          <w:color w:val="644C00"/>
          <w:sz w:val="28"/>
          <w:szCs w:val="28"/>
        </w:rPr>
        <w:t xml:space="preserve"> 202</w:t>
      </w:r>
      <w:r w:rsidR="00AF1DA7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C61D75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D762D42" w14:textId="167A46AB" w:rsidR="003F3C45" w:rsidRPr="002422E5" w:rsidRDefault="00A146FC" w:rsidP="003F3C45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2422E5">
        <w:rPr>
          <w:rFonts w:ascii="Garamond" w:hAnsi="Garamond"/>
          <w:b/>
          <w:bCs/>
          <w:color w:val="C00000"/>
          <w:sz w:val="26"/>
          <w:szCs w:val="26"/>
        </w:rPr>
        <w:t>GIORNATA DELLA VITA CONSACRATA</w:t>
      </w:r>
    </w:p>
    <w:p w14:paraId="11551F80" w14:textId="77777777" w:rsidR="00A146FC" w:rsidRPr="002422E5" w:rsidRDefault="00A146FC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2422E5">
        <w:rPr>
          <w:rFonts w:ascii="Garamond" w:hAnsi="Garamond"/>
          <w:b/>
          <w:bCs/>
          <w:color w:val="C00000"/>
          <w:sz w:val="26"/>
          <w:szCs w:val="26"/>
        </w:rPr>
        <w:t>SABATO</w:t>
      </w:r>
      <w:r w:rsidR="009139BE" w:rsidRPr="002422E5">
        <w:rPr>
          <w:rFonts w:ascii="Garamond" w:hAnsi="Garamond"/>
          <w:b/>
          <w:bCs/>
          <w:color w:val="C00000"/>
          <w:sz w:val="26"/>
          <w:szCs w:val="26"/>
        </w:rPr>
        <w:t xml:space="preserve"> 1° FEBBRAIO </w:t>
      </w:r>
      <w:r w:rsidRPr="002422E5">
        <w:rPr>
          <w:rFonts w:ascii="Garamond" w:hAnsi="Garamond"/>
          <w:b/>
          <w:bCs/>
          <w:color w:val="C00000"/>
          <w:sz w:val="26"/>
          <w:szCs w:val="26"/>
        </w:rPr>
        <w:t xml:space="preserve">IN CATTEDRALE, A COMO, </w:t>
      </w:r>
    </w:p>
    <w:p w14:paraId="4999F1D0" w14:textId="77777777" w:rsidR="00A146FC" w:rsidRPr="002422E5" w:rsidRDefault="00A146FC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2422E5">
        <w:rPr>
          <w:rFonts w:ascii="Garamond" w:hAnsi="Garamond"/>
          <w:b/>
          <w:bCs/>
          <w:color w:val="C00000"/>
          <w:sz w:val="26"/>
          <w:szCs w:val="26"/>
        </w:rPr>
        <w:t xml:space="preserve">IL GIUBILEO DIOCESANO: </w:t>
      </w:r>
    </w:p>
    <w:p w14:paraId="755658E2" w14:textId="3F120793" w:rsidR="00A146FC" w:rsidRPr="002422E5" w:rsidRDefault="00A146FC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2422E5">
        <w:rPr>
          <w:rFonts w:ascii="Garamond" w:hAnsi="Garamond"/>
          <w:b/>
          <w:bCs/>
          <w:color w:val="C00000"/>
          <w:sz w:val="26"/>
          <w:szCs w:val="26"/>
        </w:rPr>
        <w:t>IL CARDINALE OSCAR CANTONI PRESIEDERÀ LA MESSA ALLE 10.00</w:t>
      </w:r>
    </w:p>
    <w:p w14:paraId="078939B0" w14:textId="77777777" w:rsidR="00F3349E" w:rsidRPr="002422E5" w:rsidRDefault="00F3349E" w:rsidP="005C4D4D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62F0F883" w14:textId="77777777" w:rsidR="00A146FC" w:rsidRPr="002422E5" w:rsidRDefault="00A146FC" w:rsidP="00A146FC">
      <w:pPr>
        <w:jc w:val="both"/>
        <w:rPr>
          <w:rFonts w:ascii="Garamond" w:hAnsi="Garamond"/>
          <w:sz w:val="26"/>
          <w:szCs w:val="26"/>
        </w:rPr>
      </w:pPr>
      <w:r w:rsidRPr="002422E5">
        <w:rPr>
          <w:rFonts w:ascii="Garamond" w:hAnsi="Garamond"/>
          <w:b/>
          <w:bCs/>
          <w:sz w:val="26"/>
          <w:szCs w:val="26"/>
        </w:rPr>
        <w:t>Sabato 1° febbraio in Cattedrale, a Como, si svolgerà il Giubileo diocesano della Vita Consacrata</w:t>
      </w:r>
      <w:r w:rsidRPr="002422E5">
        <w:rPr>
          <w:rFonts w:ascii="Garamond" w:hAnsi="Garamond"/>
          <w:sz w:val="26"/>
          <w:szCs w:val="26"/>
        </w:rPr>
        <w:t xml:space="preserve">, in occasione della 29° Giornata Mondiale a essa dedicata. </w:t>
      </w:r>
      <w:r w:rsidRPr="002422E5">
        <w:rPr>
          <w:rFonts w:ascii="Garamond" w:hAnsi="Garamond"/>
          <w:b/>
          <w:bCs/>
          <w:sz w:val="26"/>
          <w:szCs w:val="26"/>
        </w:rPr>
        <w:t>Alle 10.00 il Vescovo, cardinale Oscar Cantoni, presiederà la Messa</w:t>
      </w:r>
      <w:r w:rsidRPr="002422E5">
        <w:rPr>
          <w:rFonts w:ascii="Garamond" w:hAnsi="Garamond"/>
          <w:sz w:val="26"/>
          <w:szCs w:val="26"/>
        </w:rPr>
        <w:t xml:space="preserve"> a cui sono invitati gli appartenenti alle diverse espressioni della Vita consacrata, femminile e maschile, presenti nella Chiesa di Como: religiose, religiosi, membri degli Istituti secolari e delle società di vita apostolica, l’</w:t>
      </w:r>
      <w:r w:rsidRPr="002422E5">
        <w:rPr>
          <w:rFonts w:ascii="Garamond" w:hAnsi="Garamond"/>
          <w:i/>
          <w:iCs/>
          <w:sz w:val="26"/>
          <w:szCs w:val="26"/>
        </w:rPr>
        <w:t xml:space="preserve">Ordo </w:t>
      </w:r>
      <w:proofErr w:type="spellStart"/>
      <w:r w:rsidRPr="002422E5">
        <w:rPr>
          <w:rFonts w:ascii="Garamond" w:hAnsi="Garamond"/>
          <w:i/>
          <w:iCs/>
          <w:sz w:val="26"/>
          <w:szCs w:val="26"/>
        </w:rPr>
        <w:t>Virginum</w:t>
      </w:r>
      <w:proofErr w:type="spellEnd"/>
      <w:r w:rsidRPr="002422E5">
        <w:rPr>
          <w:rFonts w:ascii="Garamond" w:hAnsi="Garamond"/>
          <w:sz w:val="26"/>
          <w:szCs w:val="26"/>
        </w:rPr>
        <w:t>, l’</w:t>
      </w:r>
      <w:r w:rsidRPr="002422E5">
        <w:rPr>
          <w:rFonts w:ascii="Garamond" w:hAnsi="Garamond"/>
          <w:i/>
          <w:iCs/>
          <w:sz w:val="26"/>
          <w:szCs w:val="26"/>
        </w:rPr>
        <w:t xml:space="preserve">Ordo </w:t>
      </w:r>
      <w:proofErr w:type="spellStart"/>
      <w:r w:rsidRPr="002422E5">
        <w:rPr>
          <w:rFonts w:ascii="Garamond" w:hAnsi="Garamond"/>
          <w:i/>
          <w:iCs/>
          <w:sz w:val="26"/>
          <w:szCs w:val="26"/>
        </w:rPr>
        <w:t>Viduarum</w:t>
      </w:r>
      <w:proofErr w:type="spellEnd"/>
      <w:r w:rsidRPr="002422E5">
        <w:rPr>
          <w:rFonts w:ascii="Garamond" w:hAnsi="Garamond"/>
          <w:sz w:val="26"/>
          <w:szCs w:val="26"/>
        </w:rPr>
        <w:t>, insieme a tutto il popolo di Dio.</w:t>
      </w:r>
    </w:p>
    <w:p w14:paraId="517A9B38" w14:textId="31B977A2" w:rsidR="00A146FC" w:rsidRPr="002422E5" w:rsidRDefault="00A146FC" w:rsidP="00A146FC">
      <w:pPr>
        <w:jc w:val="both"/>
        <w:rPr>
          <w:rFonts w:ascii="Garamond" w:hAnsi="Garamond"/>
          <w:sz w:val="26"/>
          <w:szCs w:val="26"/>
        </w:rPr>
      </w:pPr>
      <w:r w:rsidRPr="002422E5">
        <w:rPr>
          <w:rFonts w:ascii="Garamond" w:hAnsi="Garamond"/>
          <w:sz w:val="26"/>
          <w:szCs w:val="26"/>
        </w:rPr>
        <w:t>In Diocesi di Como sono presenti una ventina di realtà religiose maschili e una quarantina di quelle femminili; le consacrate dell’</w:t>
      </w:r>
      <w:r w:rsidRPr="002422E5">
        <w:rPr>
          <w:rFonts w:ascii="Garamond" w:hAnsi="Garamond"/>
          <w:i/>
          <w:iCs/>
          <w:sz w:val="26"/>
          <w:szCs w:val="26"/>
        </w:rPr>
        <w:t xml:space="preserve">Ordo </w:t>
      </w:r>
      <w:proofErr w:type="spellStart"/>
      <w:r w:rsidRPr="002422E5">
        <w:rPr>
          <w:rFonts w:ascii="Garamond" w:hAnsi="Garamond"/>
          <w:i/>
          <w:iCs/>
          <w:sz w:val="26"/>
          <w:szCs w:val="26"/>
        </w:rPr>
        <w:t>Virginum</w:t>
      </w:r>
      <w:proofErr w:type="spellEnd"/>
      <w:r w:rsidRPr="002422E5">
        <w:rPr>
          <w:rFonts w:ascii="Garamond" w:hAnsi="Garamond"/>
          <w:i/>
          <w:iCs/>
          <w:sz w:val="26"/>
          <w:szCs w:val="26"/>
        </w:rPr>
        <w:t xml:space="preserve"> </w:t>
      </w:r>
      <w:r w:rsidRPr="002422E5">
        <w:rPr>
          <w:rFonts w:ascii="Garamond" w:hAnsi="Garamond"/>
          <w:sz w:val="26"/>
          <w:szCs w:val="26"/>
        </w:rPr>
        <w:t>sono una ventina e cinque dell’</w:t>
      </w:r>
      <w:r w:rsidRPr="002422E5">
        <w:rPr>
          <w:rFonts w:ascii="Garamond" w:hAnsi="Garamond"/>
          <w:i/>
          <w:iCs/>
          <w:sz w:val="26"/>
          <w:szCs w:val="26"/>
        </w:rPr>
        <w:t xml:space="preserve">Ordo </w:t>
      </w:r>
      <w:proofErr w:type="spellStart"/>
      <w:r w:rsidRPr="002422E5">
        <w:rPr>
          <w:rFonts w:ascii="Garamond" w:hAnsi="Garamond"/>
          <w:i/>
          <w:iCs/>
          <w:sz w:val="26"/>
          <w:szCs w:val="26"/>
        </w:rPr>
        <w:t>Viduarum</w:t>
      </w:r>
      <w:proofErr w:type="spellEnd"/>
      <w:r w:rsidRPr="002422E5">
        <w:rPr>
          <w:rFonts w:ascii="Garamond" w:hAnsi="Garamond"/>
          <w:sz w:val="26"/>
          <w:szCs w:val="26"/>
        </w:rPr>
        <w:t>.</w:t>
      </w:r>
    </w:p>
    <w:p w14:paraId="67A1A72E" w14:textId="77777777" w:rsidR="00A146FC" w:rsidRPr="00046C30" w:rsidRDefault="00A146FC" w:rsidP="00A146FC">
      <w:pPr>
        <w:spacing w:line="278" w:lineRule="auto"/>
        <w:jc w:val="both"/>
        <w:rPr>
          <w:rFonts w:ascii="Garamond" w:hAnsi="Garamond"/>
          <w:sz w:val="26"/>
          <w:szCs w:val="26"/>
        </w:rPr>
      </w:pPr>
      <w:r w:rsidRPr="002422E5">
        <w:rPr>
          <w:rFonts w:ascii="Garamond" w:hAnsi="Garamond"/>
          <w:sz w:val="26"/>
          <w:szCs w:val="26"/>
        </w:rPr>
        <w:t>Questa Giornata</w:t>
      </w:r>
      <w:r w:rsidRPr="00046C30">
        <w:rPr>
          <w:rFonts w:ascii="Garamond" w:hAnsi="Garamond"/>
          <w:sz w:val="26"/>
          <w:szCs w:val="26"/>
        </w:rPr>
        <w:t>, istituita da San Giovanni Paolo II</w:t>
      </w:r>
      <w:r w:rsidRPr="002422E5">
        <w:rPr>
          <w:rFonts w:ascii="Garamond" w:hAnsi="Garamond"/>
          <w:sz w:val="26"/>
          <w:szCs w:val="26"/>
        </w:rPr>
        <w:t xml:space="preserve"> nella ricorrenza liturgica della Presentazione di Gesù al Tempio (che la Chiesa universale celebra il 2 febbraio)</w:t>
      </w:r>
      <w:r w:rsidRPr="00046C30">
        <w:rPr>
          <w:rFonts w:ascii="Garamond" w:hAnsi="Garamond"/>
          <w:sz w:val="26"/>
          <w:szCs w:val="26"/>
        </w:rPr>
        <w:t xml:space="preserve">, è un invito a </w:t>
      </w:r>
      <w:r w:rsidRPr="002422E5">
        <w:rPr>
          <w:rFonts w:ascii="Garamond" w:hAnsi="Garamond"/>
          <w:sz w:val="26"/>
          <w:szCs w:val="26"/>
        </w:rPr>
        <w:t>«</w:t>
      </w:r>
      <w:r w:rsidRPr="00046C30">
        <w:rPr>
          <w:rFonts w:ascii="Garamond" w:hAnsi="Garamond"/>
          <w:sz w:val="26"/>
          <w:szCs w:val="26"/>
        </w:rPr>
        <w:t xml:space="preserve">riscoprire la bellezza della </w:t>
      </w:r>
      <w:r w:rsidRPr="002422E5">
        <w:rPr>
          <w:rFonts w:ascii="Garamond" w:hAnsi="Garamond"/>
          <w:sz w:val="26"/>
          <w:szCs w:val="26"/>
        </w:rPr>
        <w:t>V</w:t>
      </w:r>
      <w:r w:rsidRPr="00046C30">
        <w:rPr>
          <w:rFonts w:ascii="Garamond" w:hAnsi="Garamond"/>
          <w:sz w:val="26"/>
          <w:szCs w:val="26"/>
        </w:rPr>
        <w:t xml:space="preserve">ita </w:t>
      </w:r>
      <w:r w:rsidRPr="002422E5">
        <w:rPr>
          <w:rFonts w:ascii="Garamond" w:hAnsi="Garamond"/>
          <w:sz w:val="26"/>
          <w:szCs w:val="26"/>
        </w:rPr>
        <w:t>C</w:t>
      </w:r>
      <w:r w:rsidRPr="00046C30">
        <w:rPr>
          <w:rFonts w:ascii="Garamond" w:hAnsi="Garamond"/>
          <w:sz w:val="26"/>
          <w:szCs w:val="26"/>
        </w:rPr>
        <w:t>onsacrata come dono per la Chiesa e per il mondo</w:t>
      </w:r>
      <w:r w:rsidRPr="002422E5">
        <w:rPr>
          <w:rFonts w:ascii="Garamond" w:hAnsi="Garamond"/>
          <w:sz w:val="26"/>
          <w:szCs w:val="26"/>
        </w:rPr>
        <w:t xml:space="preserve"> – dicono dal competente Dicastero vaticano –</w:t>
      </w:r>
      <w:r w:rsidRPr="00046C30">
        <w:rPr>
          <w:rFonts w:ascii="Garamond" w:hAnsi="Garamond"/>
          <w:sz w:val="26"/>
          <w:szCs w:val="26"/>
        </w:rPr>
        <w:t>. La celebrazione</w:t>
      </w:r>
      <w:r w:rsidRPr="002422E5">
        <w:rPr>
          <w:rFonts w:ascii="Garamond" w:hAnsi="Garamond"/>
          <w:sz w:val="26"/>
          <w:szCs w:val="26"/>
        </w:rPr>
        <w:t xml:space="preserve"> di questa Giornata</w:t>
      </w:r>
      <w:r w:rsidRPr="00046C30">
        <w:rPr>
          <w:rFonts w:ascii="Garamond" w:hAnsi="Garamond"/>
          <w:sz w:val="26"/>
          <w:szCs w:val="26"/>
        </w:rPr>
        <w:t xml:space="preserve"> vuole essere un’occasione per rinnovare l’impegno missionario dei consacrati</w:t>
      </w:r>
      <w:r w:rsidRPr="002422E5">
        <w:rPr>
          <w:rFonts w:ascii="Garamond" w:hAnsi="Garamond"/>
          <w:sz w:val="26"/>
          <w:szCs w:val="26"/>
        </w:rPr>
        <w:t>»</w:t>
      </w:r>
      <w:r w:rsidRPr="00046C30">
        <w:rPr>
          <w:rFonts w:ascii="Garamond" w:hAnsi="Garamond"/>
          <w:sz w:val="26"/>
          <w:szCs w:val="26"/>
        </w:rPr>
        <w:t>.</w:t>
      </w:r>
    </w:p>
    <w:p w14:paraId="3F9788DF" w14:textId="574FC5DB" w:rsidR="00A146FC" w:rsidRPr="002422E5" w:rsidRDefault="00A146FC" w:rsidP="00A146FC">
      <w:pPr>
        <w:jc w:val="both"/>
        <w:rPr>
          <w:rFonts w:ascii="Garamond" w:hAnsi="Garamond"/>
          <w:sz w:val="26"/>
          <w:szCs w:val="26"/>
        </w:rPr>
      </w:pPr>
      <w:r w:rsidRPr="002422E5">
        <w:rPr>
          <w:rFonts w:ascii="Garamond" w:hAnsi="Garamond"/>
          <w:sz w:val="26"/>
          <w:szCs w:val="26"/>
        </w:rPr>
        <w:t xml:space="preserve">La Vita Consacrata, dopo le celebrazioni nelle Chiese particolari dei prossimi giorni, vivrà il proprio Giubileo mondiale in Vaticano e a Roma in autunno, dall’8 al 12 ottobre 2025. Il legame fra Vita Consacrata e Speranza, tema dell’Anno Santo 2025, è strettissimo. A ricordarcelo in una riflessione pubblicata </w:t>
      </w:r>
      <w:r w:rsidR="008D0954">
        <w:rPr>
          <w:rFonts w:ascii="Garamond" w:hAnsi="Garamond"/>
          <w:sz w:val="26"/>
          <w:szCs w:val="26"/>
        </w:rPr>
        <w:t>sul</w:t>
      </w:r>
      <w:r w:rsidRPr="002422E5">
        <w:rPr>
          <w:rFonts w:ascii="Garamond" w:hAnsi="Garamond"/>
          <w:sz w:val="26"/>
          <w:szCs w:val="26"/>
        </w:rPr>
        <w:t xml:space="preserve"> </w:t>
      </w:r>
      <w:r w:rsidRPr="002422E5">
        <w:rPr>
          <w:rFonts w:ascii="Garamond" w:hAnsi="Garamond"/>
          <w:i/>
          <w:iCs/>
          <w:sz w:val="26"/>
          <w:szCs w:val="26"/>
        </w:rPr>
        <w:t>Settimanale</w:t>
      </w:r>
      <w:r w:rsidRPr="002422E5">
        <w:rPr>
          <w:rFonts w:ascii="Garamond" w:hAnsi="Garamond"/>
          <w:sz w:val="26"/>
          <w:szCs w:val="26"/>
        </w:rPr>
        <w:t xml:space="preserve"> diocesano, è </w:t>
      </w:r>
      <w:r w:rsidRPr="002422E5">
        <w:rPr>
          <w:rFonts w:ascii="Garamond" w:hAnsi="Garamond"/>
          <w:b/>
          <w:bCs/>
          <w:sz w:val="26"/>
          <w:szCs w:val="26"/>
        </w:rPr>
        <w:t>don Davide Patuelli</w:t>
      </w:r>
      <w:r w:rsidRPr="002422E5">
        <w:rPr>
          <w:rFonts w:ascii="Garamond" w:hAnsi="Garamond"/>
          <w:sz w:val="26"/>
          <w:szCs w:val="26"/>
        </w:rPr>
        <w:t xml:space="preserve">, sacerdote guanelliano, parroco di Nuova </w:t>
      </w:r>
      <w:proofErr w:type="spellStart"/>
      <w:r w:rsidRPr="002422E5">
        <w:rPr>
          <w:rFonts w:ascii="Garamond" w:hAnsi="Garamond"/>
          <w:sz w:val="26"/>
          <w:szCs w:val="26"/>
        </w:rPr>
        <w:t>Olonio</w:t>
      </w:r>
      <w:proofErr w:type="spellEnd"/>
      <w:r w:rsidRPr="002422E5">
        <w:rPr>
          <w:rFonts w:ascii="Garamond" w:hAnsi="Garamond"/>
          <w:sz w:val="26"/>
          <w:szCs w:val="26"/>
        </w:rPr>
        <w:t xml:space="preserve"> (So). «I consacrati – è la riflessione di don Davide – traducono in </w:t>
      </w:r>
      <w:r w:rsidRPr="002422E5">
        <w:rPr>
          <w:rFonts w:ascii="Garamond" w:hAnsi="Garamond"/>
          <w:sz w:val="26"/>
          <w:szCs w:val="26"/>
        </w:rPr>
        <w:lastRenderedPageBreak/>
        <w:t>missione lo stile di vita di Gesù: dare speranza a tutti, soprattutto a coloro che non hanno nulla da sperare. In tanti momenti della storia la vita religiosa ha animato le speranze di quanti, poveri e bisognosi, si sono trovati sul rovescio della storia».</w:t>
      </w:r>
    </w:p>
    <w:p w14:paraId="7B986735" w14:textId="77777777" w:rsidR="00A146FC" w:rsidRPr="002422E5" w:rsidRDefault="00A146FC" w:rsidP="00A146FC">
      <w:pPr>
        <w:jc w:val="both"/>
        <w:rPr>
          <w:rFonts w:ascii="Garamond" w:hAnsi="Garamond"/>
          <w:sz w:val="26"/>
          <w:szCs w:val="26"/>
        </w:rPr>
      </w:pPr>
    </w:p>
    <w:p w14:paraId="230A9FC5" w14:textId="3ECDAFC7" w:rsidR="00A146FC" w:rsidRPr="002422E5" w:rsidRDefault="00A146FC" w:rsidP="00A146FC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2422E5">
        <w:rPr>
          <w:rFonts w:ascii="Garamond" w:hAnsi="Garamond"/>
          <w:b/>
          <w:bCs/>
          <w:color w:val="C00000"/>
          <w:sz w:val="26"/>
          <w:szCs w:val="26"/>
        </w:rPr>
        <w:t>PASTORALE GIOVANILE DIOCESANA</w:t>
      </w:r>
    </w:p>
    <w:p w14:paraId="06BDD646" w14:textId="6F0A05E7" w:rsidR="00A146FC" w:rsidRPr="002422E5" w:rsidRDefault="00A146FC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2422E5">
        <w:rPr>
          <w:rFonts w:ascii="Garamond" w:hAnsi="Garamond"/>
          <w:b/>
          <w:bCs/>
          <w:color w:val="C00000"/>
          <w:sz w:val="26"/>
          <w:szCs w:val="26"/>
        </w:rPr>
        <w:t>TORNA IL PERCORSO “FACCIAMO FUORI L’ORATORIO”:</w:t>
      </w:r>
    </w:p>
    <w:p w14:paraId="31253BCA" w14:textId="2D23447D" w:rsidR="00A146FC" w:rsidRPr="002422E5" w:rsidRDefault="00A146FC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2422E5">
        <w:rPr>
          <w:rFonts w:ascii="Garamond" w:hAnsi="Garamond"/>
          <w:b/>
          <w:bCs/>
          <w:color w:val="C00000"/>
          <w:sz w:val="26"/>
          <w:szCs w:val="26"/>
        </w:rPr>
        <w:t>TRE INCONTRI, DAL 3 FEBBRAIO, A COMO E SONDRIO</w:t>
      </w:r>
    </w:p>
    <w:p w14:paraId="3BD1F07B" w14:textId="77777777" w:rsidR="00A146FC" w:rsidRPr="002422E5" w:rsidRDefault="00A146FC" w:rsidP="00A146FC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5E46AB29" w14:textId="4BD85CDF" w:rsidR="002422E5" w:rsidRPr="00DD4B2E" w:rsidRDefault="002422E5" w:rsidP="002422E5">
      <w:pPr>
        <w:spacing w:line="278" w:lineRule="auto"/>
        <w:jc w:val="both"/>
        <w:rPr>
          <w:rFonts w:ascii="Garamond" w:hAnsi="Garamond"/>
          <w:sz w:val="26"/>
          <w:szCs w:val="26"/>
        </w:rPr>
      </w:pPr>
      <w:r w:rsidRPr="002422E5">
        <w:rPr>
          <w:rFonts w:ascii="Garamond" w:hAnsi="Garamond"/>
          <w:sz w:val="26"/>
          <w:szCs w:val="26"/>
        </w:rPr>
        <w:t xml:space="preserve">Torna </w:t>
      </w:r>
      <w:r w:rsidRPr="00DD4B2E">
        <w:rPr>
          <w:rFonts w:ascii="Garamond" w:hAnsi="Garamond"/>
          <w:b/>
          <w:bCs/>
          <w:i/>
          <w:iCs/>
          <w:sz w:val="26"/>
          <w:szCs w:val="26"/>
        </w:rPr>
        <w:t>“Facciamo Fuori l’Oratorio”</w:t>
      </w:r>
      <w:r w:rsidRPr="002422E5">
        <w:rPr>
          <w:rFonts w:ascii="Garamond" w:hAnsi="Garamond"/>
          <w:sz w:val="26"/>
          <w:szCs w:val="26"/>
        </w:rPr>
        <w:t xml:space="preserve">, </w:t>
      </w:r>
      <w:r w:rsidRPr="00DD4B2E">
        <w:rPr>
          <w:rFonts w:ascii="Garamond" w:hAnsi="Garamond"/>
          <w:sz w:val="26"/>
          <w:szCs w:val="26"/>
        </w:rPr>
        <w:t>iniziativa giunta alla sua quinta edizione. Nata nel periodo successivo alla pandemia, questa proposta formativa</w:t>
      </w:r>
      <w:r w:rsidRPr="002422E5">
        <w:rPr>
          <w:rFonts w:ascii="Garamond" w:hAnsi="Garamond"/>
          <w:sz w:val="26"/>
          <w:szCs w:val="26"/>
        </w:rPr>
        <w:t>, elaborata dalla Pastorale giovanile diocesana,</w:t>
      </w:r>
      <w:r w:rsidRPr="00DD4B2E">
        <w:rPr>
          <w:rFonts w:ascii="Garamond" w:hAnsi="Garamond"/>
          <w:sz w:val="26"/>
          <w:szCs w:val="26"/>
        </w:rPr>
        <w:t xml:space="preserve"> è stata pensata per offrire «spunti e linee di riflessione </w:t>
      </w:r>
      <w:r w:rsidRPr="002422E5">
        <w:rPr>
          <w:rFonts w:ascii="Garamond" w:hAnsi="Garamond"/>
          <w:sz w:val="26"/>
          <w:szCs w:val="26"/>
        </w:rPr>
        <w:t xml:space="preserve">per </w:t>
      </w:r>
      <w:r w:rsidRPr="00DD4B2E">
        <w:rPr>
          <w:rFonts w:ascii="Garamond" w:hAnsi="Garamond"/>
          <w:sz w:val="26"/>
          <w:szCs w:val="26"/>
        </w:rPr>
        <w:t>vita degli oratori</w:t>
      </w:r>
      <w:r w:rsidRPr="002422E5">
        <w:rPr>
          <w:rFonts w:ascii="Garamond" w:hAnsi="Garamond"/>
          <w:sz w:val="26"/>
          <w:szCs w:val="26"/>
        </w:rPr>
        <w:t>, raccogliendo le sfide educative dell’oggi</w:t>
      </w:r>
      <w:r w:rsidRPr="00DD4B2E">
        <w:rPr>
          <w:rFonts w:ascii="Garamond" w:hAnsi="Garamond"/>
          <w:sz w:val="26"/>
          <w:szCs w:val="26"/>
        </w:rPr>
        <w:t xml:space="preserve">». L’idea di fondo è </w:t>
      </w:r>
      <w:r w:rsidRPr="002422E5">
        <w:rPr>
          <w:rFonts w:ascii="Garamond" w:hAnsi="Garamond"/>
          <w:sz w:val="26"/>
          <w:szCs w:val="26"/>
        </w:rPr>
        <w:t>«</w:t>
      </w:r>
      <w:r w:rsidRPr="00DD4B2E">
        <w:rPr>
          <w:rFonts w:ascii="Garamond" w:hAnsi="Garamond"/>
          <w:sz w:val="26"/>
          <w:szCs w:val="26"/>
        </w:rPr>
        <w:t xml:space="preserve">proporre incontri che non siano solo teorici, ma che possano tradursi in strumenti pratici per i Consigli dell’Oratorio e le comunità educanti, aiutando a sviluppare concretamente </w:t>
      </w:r>
      <w:r w:rsidRPr="002422E5">
        <w:rPr>
          <w:rFonts w:ascii="Garamond" w:hAnsi="Garamond"/>
          <w:sz w:val="26"/>
          <w:szCs w:val="26"/>
        </w:rPr>
        <w:t>la</w:t>
      </w:r>
      <w:r w:rsidRPr="00DD4B2E">
        <w:rPr>
          <w:rFonts w:ascii="Garamond" w:hAnsi="Garamond"/>
          <w:sz w:val="26"/>
          <w:szCs w:val="26"/>
        </w:rPr>
        <w:t xml:space="preserve"> </w:t>
      </w:r>
      <w:r w:rsidRPr="00DD4B2E">
        <w:rPr>
          <w:rFonts w:ascii="Garamond" w:hAnsi="Garamond"/>
          <w:sz w:val="26"/>
          <w:szCs w:val="26"/>
        </w:rPr>
        <w:t xml:space="preserve">progettualità </w:t>
      </w:r>
      <w:r w:rsidRPr="002422E5">
        <w:rPr>
          <w:rFonts w:ascii="Garamond" w:hAnsi="Garamond"/>
          <w:sz w:val="26"/>
          <w:szCs w:val="26"/>
        </w:rPr>
        <w:t>e</w:t>
      </w:r>
      <w:r w:rsidRPr="002422E5">
        <w:rPr>
          <w:rFonts w:ascii="Garamond" w:hAnsi="Garamond"/>
          <w:sz w:val="26"/>
          <w:szCs w:val="26"/>
        </w:rPr>
        <w:t xml:space="preserve"> la cura </w:t>
      </w:r>
      <w:r w:rsidRPr="00DD4B2E">
        <w:rPr>
          <w:rFonts w:ascii="Garamond" w:hAnsi="Garamond"/>
          <w:sz w:val="26"/>
          <w:szCs w:val="26"/>
        </w:rPr>
        <w:t>educativ</w:t>
      </w:r>
      <w:r w:rsidRPr="002422E5">
        <w:rPr>
          <w:rFonts w:ascii="Garamond" w:hAnsi="Garamond"/>
          <w:sz w:val="26"/>
          <w:szCs w:val="26"/>
        </w:rPr>
        <w:t>a</w:t>
      </w:r>
      <w:r w:rsidRPr="00DD4B2E">
        <w:rPr>
          <w:rFonts w:ascii="Garamond" w:hAnsi="Garamond"/>
          <w:sz w:val="26"/>
          <w:szCs w:val="26"/>
        </w:rPr>
        <w:t xml:space="preserve">». </w:t>
      </w:r>
    </w:p>
    <w:p w14:paraId="58212FA4" w14:textId="77777777" w:rsidR="002422E5" w:rsidRPr="008D0954" w:rsidRDefault="002422E5" w:rsidP="008D0954">
      <w:pPr>
        <w:pStyle w:val="Paragrafoelenco"/>
        <w:numPr>
          <w:ilvl w:val="0"/>
          <w:numId w:val="24"/>
        </w:numPr>
        <w:jc w:val="both"/>
        <w:rPr>
          <w:rFonts w:ascii="Garamond" w:hAnsi="Garamond"/>
          <w:sz w:val="26"/>
          <w:szCs w:val="26"/>
        </w:rPr>
      </w:pPr>
      <w:r w:rsidRPr="008D0954">
        <w:rPr>
          <w:rFonts w:ascii="Garamond" w:hAnsi="Garamond"/>
          <w:b/>
          <w:bCs/>
          <w:sz w:val="26"/>
          <w:szCs w:val="26"/>
        </w:rPr>
        <w:t>Il primo incontro, lunedì 3 febbraio, proposto in collaborazione con “Il Laboratorio dei Talenti” di Como, vedrà la presenza dello scrittore, psicoterapeuta e ricercatore Alberto Pellai</w:t>
      </w:r>
      <w:r w:rsidRPr="008D0954">
        <w:rPr>
          <w:rFonts w:ascii="Garamond" w:hAnsi="Garamond"/>
          <w:sz w:val="26"/>
          <w:szCs w:val="26"/>
        </w:rPr>
        <w:t xml:space="preserve">. Il punto di partenza sarà la presentazione del libro </w:t>
      </w:r>
      <w:r w:rsidRPr="008D0954">
        <w:rPr>
          <w:rFonts w:ascii="Garamond" w:hAnsi="Garamond"/>
          <w:i/>
          <w:iCs/>
          <w:sz w:val="26"/>
          <w:szCs w:val="26"/>
        </w:rPr>
        <w:t>“Allenare la vita”</w:t>
      </w:r>
      <w:r w:rsidRPr="008D0954">
        <w:rPr>
          <w:rFonts w:ascii="Garamond" w:hAnsi="Garamond"/>
          <w:sz w:val="26"/>
          <w:szCs w:val="26"/>
        </w:rPr>
        <w:t xml:space="preserve">, che affronta la crisi educativa e l’emergenza educativa di cui parla anche Papa Francesco. Pellai propone linee guida pensate principalmente per genitori </w:t>
      </w:r>
      <w:proofErr w:type="gramStart"/>
      <w:r w:rsidRPr="008D0954">
        <w:rPr>
          <w:rFonts w:ascii="Garamond" w:hAnsi="Garamond"/>
          <w:sz w:val="26"/>
          <w:szCs w:val="26"/>
        </w:rPr>
        <w:t>ed</w:t>
      </w:r>
      <w:proofErr w:type="gramEnd"/>
      <w:r w:rsidRPr="008D0954">
        <w:rPr>
          <w:rFonts w:ascii="Garamond" w:hAnsi="Garamond"/>
          <w:sz w:val="26"/>
          <w:szCs w:val="26"/>
        </w:rPr>
        <w:t xml:space="preserve"> educatori, ma adattabili in una prospettiva più ampia, in cui l’intera comunità – il “villaggio educativo” – si prende cura degli adolescenti e dei giovani. L’obiettivo è sostenerli nel loro percorso di crescita, aiutandoli a sviluppare autonomia e a diventare adulti significativi per la società. </w:t>
      </w:r>
      <w:r w:rsidRPr="008D0954">
        <w:rPr>
          <w:rFonts w:ascii="Garamond" w:hAnsi="Garamond"/>
          <w:b/>
          <w:bCs/>
          <w:sz w:val="26"/>
          <w:szCs w:val="26"/>
        </w:rPr>
        <w:t>La serata si terrà alle 20.45 al Collegio Gallio di Como</w:t>
      </w:r>
      <w:r w:rsidRPr="008D0954">
        <w:rPr>
          <w:rFonts w:ascii="Garamond" w:hAnsi="Garamond"/>
          <w:sz w:val="26"/>
          <w:szCs w:val="26"/>
        </w:rPr>
        <w:t xml:space="preserve">. </w:t>
      </w:r>
    </w:p>
    <w:p w14:paraId="0C2D8810" w14:textId="77777777" w:rsidR="002422E5" w:rsidRPr="008D0954" w:rsidRDefault="002422E5" w:rsidP="008D0954">
      <w:pPr>
        <w:pStyle w:val="Paragrafoelenco"/>
        <w:numPr>
          <w:ilvl w:val="0"/>
          <w:numId w:val="24"/>
        </w:numPr>
        <w:jc w:val="both"/>
        <w:rPr>
          <w:rFonts w:ascii="Garamond" w:hAnsi="Garamond"/>
          <w:sz w:val="26"/>
          <w:szCs w:val="26"/>
        </w:rPr>
      </w:pPr>
      <w:r w:rsidRPr="008D0954">
        <w:rPr>
          <w:rFonts w:ascii="Garamond" w:hAnsi="Garamond"/>
          <w:b/>
          <w:bCs/>
          <w:sz w:val="26"/>
          <w:szCs w:val="26"/>
        </w:rPr>
        <w:t>Il secondo appuntamento, il 10 febbraio, vede la partecipazione della biblista Rosanna Virgili</w:t>
      </w:r>
      <w:r w:rsidRPr="008D0954">
        <w:rPr>
          <w:rFonts w:ascii="Garamond" w:hAnsi="Garamond"/>
          <w:sz w:val="26"/>
          <w:szCs w:val="26"/>
        </w:rPr>
        <w:t xml:space="preserve">, che approfondirà il tema della “cura educativa” a partire da brani della Parola di Dio. L’obiettivo è mettere in luce come il testo biblico possa fornire spunti e valori utili al cammino educativo. </w:t>
      </w:r>
      <w:r w:rsidRPr="008D0954">
        <w:rPr>
          <w:rFonts w:ascii="Garamond" w:hAnsi="Garamond"/>
          <w:b/>
          <w:bCs/>
          <w:sz w:val="26"/>
          <w:szCs w:val="26"/>
        </w:rPr>
        <w:t>L’incontro sarà in Seminario, a Como, sempre alle 20.45</w:t>
      </w:r>
      <w:r w:rsidRPr="008D0954">
        <w:rPr>
          <w:rFonts w:ascii="Garamond" w:hAnsi="Garamond"/>
          <w:sz w:val="26"/>
          <w:szCs w:val="26"/>
        </w:rPr>
        <w:t xml:space="preserve">. </w:t>
      </w:r>
    </w:p>
    <w:p w14:paraId="49C98D5A" w14:textId="77777777" w:rsidR="002422E5" w:rsidRPr="008D0954" w:rsidRDefault="002422E5" w:rsidP="008D0954">
      <w:pPr>
        <w:pStyle w:val="Paragrafoelenco"/>
        <w:numPr>
          <w:ilvl w:val="0"/>
          <w:numId w:val="24"/>
        </w:numPr>
        <w:jc w:val="both"/>
        <w:rPr>
          <w:rFonts w:ascii="Garamond" w:hAnsi="Garamond"/>
          <w:sz w:val="26"/>
          <w:szCs w:val="26"/>
        </w:rPr>
      </w:pPr>
      <w:r w:rsidRPr="008D0954">
        <w:rPr>
          <w:rFonts w:ascii="Garamond" w:hAnsi="Garamond"/>
          <w:b/>
          <w:bCs/>
          <w:sz w:val="26"/>
          <w:szCs w:val="26"/>
        </w:rPr>
        <w:lastRenderedPageBreak/>
        <w:t>Infine, il 21 febbraio, ci si concentrerà sulle sfide economiche e organizzative degli oratori nei prossimi anni, grazie al contributo di Maria Chiara Cattaneo, docente di Economia dell’Università Cattolica di Milano</w:t>
      </w:r>
      <w:r w:rsidRPr="008D0954">
        <w:rPr>
          <w:rFonts w:ascii="Garamond" w:hAnsi="Garamond"/>
          <w:sz w:val="26"/>
          <w:szCs w:val="26"/>
        </w:rPr>
        <w:t xml:space="preserve">. Questo momento sarà arricchito da testimonianze di esperienze di pastorale giovanile del territorio della diocesi di Como. Interverranno, in particolare, gli oratori di Grosio e Tirano per la Valtellina, e il progetto “Bucaneve” per il Comasco, un esempio di collaborazione tra pastorale giovanile e familiare. </w:t>
      </w:r>
      <w:r w:rsidRPr="008D0954">
        <w:rPr>
          <w:rFonts w:ascii="Garamond" w:hAnsi="Garamond"/>
          <w:b/>
          <w:bCs/>
          <w:sz w:val="26"/>
          <w:szCs w:val="26"/>
        </w:rPr>
        <w:t>Appuntamento all’Oratorio Sacro Cuore di Sondrio, alle 20.45</w:t>
      </w:r>
      <w:r w:rsidRPr="008D0954">
        <w:rPr>
          <w:rFonts w:ascii="Garamond" w:hAnsi="Garamond"/>
          <w:sz w:val="26"/>
          <w:szCs w:val="26"/>
        </w:rPr>
        <w:t xml:space="preserve">. </w:t>
      </w:r>
    </w:p>
    <w:p w14:paraId="76367A9C" w14:textId="28DCE415" w:rsidR="00A146FC" w:rsidRPr="002422E5" w:rsidRDefault="002422E5" w:rsidP="00A146FC">
      <w:pPr>
        <w:jc w:val="both"/>
        <w:rPr>
          <w:rFonts w:ascii="Garamond" w:hAnsi="Garamond"/>
          <w:sz w:val="26"/>
          <w:szCs w:val="26"/>
        </w:rPr>
      </w:pPr>
      <w:r w:rsidRPr="00DD4B2E">
        <w:rPr>
          <w:rFonts w:ascii="Garamond" w:hAnsi="Garamond"/>
          <w:sz w:val="26"/>
          <w:szCs w:val="26"/>
        </w:rPr>
        <w:t xml:space="preserve">L’auspicio è che </w:t>
      </w:r>
      <w:r w:rsidRPr="00DD4B2E">
        <w:rPr>
          <w:rFonts w:ascii="Garamond" w:hAnsi="Garamond"/>
          <w:i/>
          <w:iCs/>
          <w:sz w:val="26"/>
          <w:szCs w:val="26"/>
        </w:rPr>
        <w:t>“Facciamo Fuori l’Oratorio”</w:t>
      </w:r>
      <w:r w:rsidRPr="00DD4B2E">
        <w:rPr>
          <w:rFonts w:ascii="Garamond" w:hAnsi="Garamond"/>
          <w:sz w:val="26"/>
          <w:szCs w:val="26"/>
        </w:rPr>
        <w:t xml:space="preserve"> «continui a essere un’occasione preziosa per riflettere, crescere e progettare insieme il futuro degli oratori e delle comunità educanti», concludono dalla Pastorale giovanile diocesana. Tutti gli incontri saranno </w:t>
      </w:r>
      <w:r w:rsidRPr="00DD4B2E">
        <w:rPr>
          <w:rFonts w:ascii="Garamond" w:hAnsi="Garamond"/>
          <w:b/>
          <w:bCs/>
          <w:sz w:val="26"/>
          <w:szCs w:val="26"/>
        </w:rPr>
        <w:t>in presenza</w:t>
      </w:r>
      <w:r w:rsidRPr="00DD4B2E">
        <w:rPr>
          <w:rFonts w:ascii="Garamond" w:hAnsi="Garamond"/>
          <w:sz w:val="26"/>
          <w:szCs w:val="26"/>
        </w:rPr>
        <w:t xml:space="preserve">, con la diretta sui </w:t>
      </w:r>
      <w:r w:rsidRPr="00DD4B2E">
        <w:rPr>
          <w:rFonts w:ascii="Garamond" w:hAnsi="Garamond"/>
          <w:b/>
          <w:bCs/>
          <w:sz w:val="26"/>
          <w:szCs w:val="26"/>
        </w:rPr>
        <w:t>canali YouTube della Pastorale Giovanile e del Settimanale</w:t>
      </w:r>
      <w:r w:rsidRPr="002422E5">
        <w:rPr>
          <w:rFonts w:ascii="Garamond" w:hAnsi="Garamond"/>
          <w:b/>
          <w:bCs/>
          <w:sz w:val="26"/>
          <w:szCs w:val="26"/>
        </w:rPr>
        <w:t xml:space="preserve"> della diocesi di Como</w:t>
      </w:r>
      <w:r w:rsidRPr="00DD4B2E">
        <w:rPr>
          <w:rFonts w:ascii="Garamond" w:hAnsi="Garamond"/>
          <w:sz w:val="26"/>
          <w:szCs w:val="26"/>
        </w:rPr>
        <w:t xml:space="preserve"> per consentire la partecipazione delle comunità più lontane.</w:t>
      </w:r>
    </w:p>
    <w:p w14:paraId="663EF910" w14:textId="0CF40E70" w:rsidR="00D237A6" w:rsidRPr="008E59FD" w:rsidRDefault="00D237A6" w:rsidP="009139BE">
      <w:pPr>
        <w:spacing w:after="0"/>
        <w:jc w:val="both"/>
        <w:rPr>
          <w:rFonts w:ascii="Garamond" w:hAnsi="Garamond"/>
          <w:sz w:val="24"/>
          <w:szCs w:val="24"/>
        </w:rPr>
      </w:pPr>
    </w:p>
    <w:sectPr w:rsidR="00D237A6" w:rsidRPr="008E59FD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CC885" w14:textId="77777777" w:rsidR="00E52DFC" w:rsidRDefault="00E52DFC" w:rsidP="00A9629A">
      <w:pPr>
        <w:spacing w:after="0" w:line="240" w:lineRule="auto"/>
      </w:pPr>
      <w:r>
        <w:separator/>
      </w:r>
    </w:p>
  </w:endnote>
  <w:endnote w:type="continuationSeparator" w:id="0">
    <w:p w14:paraId="4A943176" w14:textId="77777777" w:rsidR="00E52DFC" w:rsidRDefault="00E52DFC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8331C" w14:textId="77777777" w:rsidR="00E52DFC" w:rsidRDefault="00E52DFC" w:rsidP="00A9629A">
      <w:pPr>
        <w:spacing w:after="0" w:line="240" w:lineRule="auto"/>
      </w:pPr>
      <w:r>
        <w:separator/>
      </w:r>
    </w:p>
  </w:footnote>
  <w:footnote w:type="continuationSeparator" w:id="0">
    <w:p w14:paraId="2EDDF23B" w14:textId="77777777" w:rsidR="00E52DFC" w:rsidRDefault="00E52DFC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 w15:restartNumberingAfterBreak="0">
    <w:nsid w:val="0D8D18C1"/>
    <w:multiLevelType w:val="hybridMultilevel"/>
    <w:tmpl w:val="A8AAF87A"/>
    <w:numStyleLink w:val="Trattino"/>
  </w:abstractNum>
  <w:abstractNum w:abstractNumId="3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5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99281733">
    <w:abstractNumId w:val="0"/>
  </w:num>
  <w:num w:numId="2" w16cid:durableId="1339111845">
    <w:abstractNumId w:val="21"/>
  </w:num>
  <w:num w:numId="3" w16cid:durableId="862978334">
    <w:abstractNumId w:val="3"/>
  </w:num>
  <w:num w:numId="4" w16cid:durableId="297079165">
    <w:abstractNumId w:val="19"/>
  </w:num>
  <w:num w:numId="5" w16cid:durableId="728457847">
    <w:abstractNumId w:val="16"/>
  </w:num>
  <w:num w:numId="6" w16cid:durableId="559554264">
    <w:abstractNumId w:val="2"/>
  </w:num>
  <w:num w:numId="7" w16cid:durableId="548031631">
    <w:abstractNumId w:val="15"/>
  </w:num>
  <w:num w:numId="8" w16cid:durableId="1471897497">
    <w:abstractNumId w:val="4"/>
  </w:num>
  <w:num w:numId="9" w16cid:durableId="318196642">
    <w:abstractNumId w:val="1"/>
  </w:num>
  <w:num w:numId="10" w16cid:durableId="2131895059">
    <w:abstractNumId w:val="14"/>
  </w:num>
  <w:num w:numId="11" w16cid:durableId="972372180">
    <w:abstractNumId w:val="12"/>
  </w:num>
  <w:num w:numId="12" w16cid:durableId="1732145468">
    <w:abstractNumId w:val="8"/>
  </w:num>
  <w:num w:numId="13" w16cid:durableId="420106040">
    <w:abstractNumId w:val="9"/>
  </w:num>
  <w:num w:numId="14" w16cid:durableId="11691767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18"/>
  </w:num>
  <w:num w:numId="17" w16cid:durableId="1604991298">
    <w:abstractNumId w:val="20"/>
  </w:num>
  <w:num w:numId="18" w16cid:durableId="2061056942">
    <w:abstractNumId w:val="13"/>
  </w:num>
  <w:num w:numId="19" w16cid:durableId="217595616">
    <w:abstractNumId w:val="17"/>
  </w:num>
  <w:num w:numId="20" w16cid:durableId="678851565">
    <w:abstractNumId w:val="5"/>
  </w:num>
  <w:num w:numId="21" w16cid:durableId="1693261596">
    <w:abstractNumId w:val="6"/>
  </w:num>
  <w:num w:numId="22" w16cid:durableId="1058018360">
    <w:abstractNumId w:val="10"/>
  </w:num>
  <w:num w:numId="23" w16cid:durableId="711340778">
    <w:abstractNumId w:val="11"/>
  </w:num>
  <w:num w:numId="24" w16cid:durableId="516555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47EC7"/>
    <w:rsid w:val="00054EB3"/>
    <w:rsid w:val="00061A7B"/>
    <w:rsid w:val="000630B0"/>
    <w:rsid w:val="00064DC9"/>
    <w:rsid w:val="00072670"/>
    <w:rsid w:val="00092EFD"/>
    <w:rsid w:val="0009320B"/>
    <w:rsid w:val="000A179B"/>
    <w:rsid w:val="000A2231"/>
    <w:rsid w:val="000A44DF"/>
    <w:rsid w:val="000C1210"/>
    <w:rsid w:val="000F52A7"/>
    <w:rsid w:val="001078BA"/>
    <w:rsid w:val="001267C7"/>
    <w:rsid w:val="00133875"/>
    <w:rsid w:val="001435F8"/>
    <w:rsid w:val="00143762"/>
    <w:rsid w:val="00156BFD"/>
    <w:rsid w:val="00170B29"/>
    <w:rsid w:val="00172AED"/>
    <w:rsid w:val="00192696"/>
    <w:rsid w:val="001958DB"/>
    <w:rsid w:val="00197D7A"/>
    <w:rsid w:val="001B63B5"/>
    <w:rsid w:val="001C1149"/>
    <w:rsid w:val="001D7E1C"/>
    <w:rsid w:val="001E4F7D"/>
    <w:rsid w:val="00200922"/>
    <w:rsid w:val="0021102D"/>
    <w:rsid w:val="00221AF1"/>
    <w:rsid w:val="00225317"/>
    <w:rsid w:val="00227304"/>
    <w:rsid w:val="002422E5"/>
    <w:rsid w:val="002437BD"/>
    <w:rsid w:val="00265CE9"/>
    <w:rsid w:val="00280CF3"/>
    <w:rsid w:val="002A48DC"/>
    <w:rsid w:val="002C19B0"/>
    <w:rsid w:val="002C19C8"/>
    <w:rsid w:val="002F3489"/>
    <w:rsid w:val="00300DE6"/>
    <w:rsid w:val="003027C1"/>
    <w:rsid w:val="00302CF8"/>
    <w:rsid w:val="00307B28"/>
    <w:rsid w:val="0031414C"/>
    <w:rsid w:val="00315A40"/>
    <w:rsid w:val="0034479F"/>
    <w:rsid w:val="003727A5"/>
    <w:rsid w:val="00375D40"/>
    <w:rsid w:val="00395A09"/>
    <w:rsid w:val="003A3F94"/>
    <w:rsid w:val="003F3C45"/>
    <w:rsid w:val="0043490C"/>
    <w:rsid w:val="00441FE0"/>
    <w:rsid w:val="00461065"/>
    <w:rsid w:val="0046129B"/>
    <w:rsid w:val="004662E7"/>
    <w:rsid w:val="0047013E"/>
    <w:rsid w:val="0047393A"/>
    <w:rsid w:val="004A4B3F"/>
    <w:rsid w:val="004C3E9F"/>
    <w:rsid w:val="004C6E4E"/>
    <w:rsid w:val="004E5B1C"/>
    <w:rsid w:val="004F737C"/>
    <w:rsid w:val="0050026D"/>
    <w:rsid w:val="00531B9D"/>
    <w:rsid w:val="00540126"/>
    <w:rsid w:val="0054744A"/>
    <w:rsid w:val="00554DB1"/>
    <w:rsid w:val="0055525E"/>
    <w:rsid w:val="00566BEB"/>
    <w:rsid w:val="00591A75"/>
    <w:rsid w:val="005A00AF"/>
    <w:rsid w:val="005B098D"/>
    <w:rsid w:val="005C042A"/>
    <w:rsid w:val="005C4688"/>
    <w:rsid w:val="005C4D4D"/>
    <w:rsid w:val="005D50E8"/>
    <w:rsid w:val="00631304"/>
    <w:rsid w:val="006357D3"/>
    <w:rsid w:val="00656EB7"/>
    <w:rsid w:val="006620AF"/>
    <w:rsid w:val="00683878"/>
    <w:rsid w:val="00692117"/>
    <w:rsid w:val="006A704A"/>
    <w:rsid w:val="006C0728"/>
    <w:rsid w:val="006D33F2"/>
    <w:rsid w:val="006E2C8A"/>
    <w:rsid w:val="00700366"/>
    <w:rsid w:val="00722EAF"/>
    <w:rsid w:val="007340AD"/>
    <w:rsid w:val="007463CC"/>
    <w:rsid w:val="0075136D"/>
    <w:rsid w:val="00766F49"/>
    <w:rsid w:val="00770C5D"/>
    <w:rsid w:val="00774287"/>
    <w:rsid w:val="0078458D"/>
    <w:rsid w:val="00786B4B"/>
    <w:rsid w:val="00793A0E"/>
    <w:rsid w:val="007B0C72"/>
    <w:rsid w:val="007C1FB1"/>
    <w:rsid w:val="007E36D9"/>
    <w:rsid w:val="007E75F2"/>
    <w:rsid w:val="0080694D"/>
    <w:rsid w:val="0081338D"/>
    <w:rsid w:val="00820E88"/>
    <w:rsid w:val="00892A29"/>
    <w:rsid w:val="00895323"/>
    <w:rsid w:val="008D0954"/>
    <w:rsid w:val="008D2379"/>
    <w:rsid w:val="008D3906"/>
    <w:rsid w:val="008D3A93"/>
    <w:rsid w:val="008D45E9"/>
    <w:rsid w:val="008E59FD"/>
    <w:rsid w:val="00900D71"/>
    <w:rsid w:val="00910DF9"/>
    <w:rsid w:val="009139BE"/>
    <w:rsid w:val="00941075"/>
    <w:rsid w:val="00970528"/>
    <w:rsid w:val="00973EEE"/>
    <w:rsid w:val="00976D6D"/>
    <w:rsid w:val="00983B0D"/>
    <w:rsid w:val="00984273"/>
    <w:rsid w:val="00984BA3"/>
    <w:rsid w:val="0099119D"/>
    <w:rsid w:val="009A1BD9"/>
    <w:rsid w:val="009A2048"/>
    <w:rsid w:val="009C5126"/>
    <w:rsid w:val="009D3610"/>
    <w:rsid w:val="009D46EC"/>
    <w:rsid w:val="009F15C0"/>
    <w:rsid w:val="009F1F06"/>
    <w:rsid w:val="00A146FC"/>
    <w:rsid w:val="00A75A99"/>
    <w:rsid w:val="00A77EB7"/>
    <w:rsid w:val="00A826B8"/>
    <w:rsid w:val="00A83E7C"/>
    <w:rsid w:val="00A84C00"/>
    <w:rsid w:val="00A84F83"/>
    <w:rsid w:val="00A85A8C"/>
    <w:rsid w:val="00A9629A"/>
    <w:rsid w:val="00AA6B1F"/>
    <w:rsid w:val="00AD1A1D"/>
    <w:rsid w:val="00AF1DA7"/>
    <w:rsid w:val="00B126BC"/>
    <w:rsid w:val="00B152CE"/>
    <w:rsid w:val="00B225A6"/>
    <w:rsid w:val="00B31AD4"/>
    <w:rsid w:val="00B520E8"/>
    <w:rsid w:val="00B619AC"/>
    <w:rsid w:val="00B93858"/>
    <w:rsid w:val="00BC72F5"/>
    <w:rsid w:val="00BD6892"/>
    <w:rsid w:val="00BE3FD6"/>
    <w:rsid w:val="00BE71DD"/>
    <w:rsid w:val="00C017ED"/>
    <w:rsid w:val="00C1627E"/>
    <w:rsid w:val="00C514BD"/>
    <w:rsid w:val="00C5220A"/>
    <w:rsid w:val="00C61D75"/>
    <w:rsid w:val="00C83AF0"/>
    <w:rsid w:val="00C875D9"/>
    <w:rsid w:val="00C97600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14074"/>
    <w:rsid w:val="00D237A6"/>
    <w:rsid w:val="00D42E68"/>
    <w:rsid w:val="00D50C6C"/>
    <w:rsid w:val="00D55079"/>
    <w:rsid w:val="00D56181"/>
    <w:rsid w:val="00D616C6"/>
    <w:rsid w:val="00D63A50"/>
    <w:rsid w:val="00D73FB9"/>
    <w:rsid w:val="00D752FB"/>
    <w:rsid w:val="00D97150"/>
    <w:rsid w:val="00DB1C59"/>
    <w:rsid w:val="00DF77EC"/>
    <w:rsid w:val="00E020AD"/>
    <w:rsid w:val="00E0305A"/>
    <w:rsid w:val="00E0572E"/>
    <w:rsid w:val="00E06A46"/>
    <w:rsid w:val="00E12292"/>
    <w:rsid w:val="00E254A5"/>
    <w:rsid w:val="00E303C0"/>
    <w:rsid w:val="00E37B6F"/>
    <w:rsid w:val="00E52DFC"/>
    <w:rsid w:val="00E634CC"/>
    <w:rsid w:val="00E80469"/>
    <w:rsid w:val="00E90A58"/>
    <w:rsid w:val="00EB332B"/>
    <w:rsid w:val="00EB4F1F"/>
    <w:rsid w:val="00EC31DC"/>
    <w:rsid w:val="00EC6242"/>
    <w:rsid w:val="00EC6C80"/>
    <w:rsid w:val="00EE723D"/>
    <w:rsid w:val="00EE77DF"/>
    <w:rsid w:val="00EF6092"/>
    <w:rsid w:val="00F14B35"/>
    <w:rsid w:val="00F21BF2"/>
    <w:rsid w:val="00F3349E"/>
    <w:rsid w:val="00F33A52"/>
    <w:rsid w:val="00F36D9D"/>
    <w:rsid w:val="00F5350B"/>
    <w:rsid w:val="00F71BFE"/>
    <w:rsid w:val="00F83204"/>
    <w:rsid w:val="00F91829"/>
    <w:rsid w:val="00FB71BF"/>
    <w:rsid w:val="00FF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6</cp:revision>
  <cp:lastPrinted>2025-01-30T13:12:00Z</cp:lastPrinted>
  <dcterms:created xsi:type="dcterms:W3CDTF">2025-01-30T13:10:00Z</dcterms:created>
  <dcterms:modified xsi:type="dcterms:W3CDTF">2025-01-30T13:47:00Z</dcterms:modified>
</cp:coreProperties>
</file>