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C61D75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C61D75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7B7550C6" w:rsidR="00DB1C59" w:rsidRPr="00D63A50" w:rsidRDefault="00D028C2" w:rsidP="00C61D75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74462D">
        <w:rPr>
          <w:color w:val="644C00"/>
          <w:sz w:val="28"/>
          <w:szCs w:val="28"/>
        </w:rPr>
        <w:t>1</w:t>
      </w:r>
      <w:r w:rsidR="00FE0EEE">
        <w:rPr>
          <w:color w:val="644C00"/>
          <w:sz w:val="28"/>
          <w:szCs w:val="28"/>
        </w:rPr>
        <w:t>1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083B9984" w:rsidR="00DB1C59" w:rsidRPr="00D63A50" w:rsidRDefault="00D028C2" w:rsidP="00C61D75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4B685A">
        <w:rPr>
          <w:color w:val="644C00"/>
          <w:sz w:val="28"/>
          <w:szCs w:val="28"/>
        </w:rPr>
        <w:t>1</w:t>
      </w:r>
      <w:r w:rsidR="0074462D">
        <w:rPr>
          <w:color w:val="644C00"/>
          <w:sz w:val="28"/>
          <w:szCs w:val="28"/>
        </w:rPr>
        <w:t>1</w:t>
      </w:r>
      <w:r w:rsidR="01C68463" w:rsidRPr="4BB7FA69">
        <w:rPr>
          <w:color w:val="644C00"/>
          <w:sz w:val="28"/>
          <w:szCs w:val="28"/>
        </w:rPr>
        <w:t xml:space="preserve"> febbraio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6824C61F" w14:textId="77777777" w:rsidR="00C61D75" w:rsidRDefault="00C61D75" w:rsidP="00C61D75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7D762D42" w14:textId="20BB827B" w:rsidR="003F3C45" w:rsidRPr="002422E5" w:rsidRDefault="00FE0EEE" w:rsidP="003F3C45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GIORNATA MONDIALE DEL MALATO</w:t>
      </w:r>
    </w:p>
    <w:p w14:paraId="4943EF77" w14:textId="244649C4" w:rsidR="00585CD2" w:rsidRDefault="007C263E" w:rsidP="00A146FC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 xml:space="preserve">OMELIA DEL </w:t>
      </w:r>
      <w:r w:rsidR="00585CD2">
        <w:rPr>
          <w:rFonts w:ascii="Garamond" w:hAnsi="Garamond"/>
          <w:b/>
          <w:bCs/>
          <w:color w:val="C00000"/>
          <w:sz w:val="26"/>
          <w:szCs w:val="26"/>
        </w:rPr>
        <w:t xml:space="preserve">VESCOVO DI COMO, </w:t>
      </w:r>
    </w:p>
    <w:p w14:paraId="6ECF9B32" w14:textId="77777777" w:rsidR="00585CD2" w:rsidRDefault="00585CD2" w:rsidP="00A146FC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 xml:space="preserve">CARDINALE OSCAR CANTONI, </w:t>
      </w:r>
    </w:p>
    <w:p w14:paraId="755658E2" w14:textId="1E2D69F8" w:rsidR="00A146FC" w:rsidRPr="002422E5" w:rsidRDefault="007C263E" w:rsidP="00A146FC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NELLA MESSA CELEBRATA ALL’OSPEDALE SANT'ANNA DI SAN FERMO DELLA BATTAGLIA (CO)</w:t>
      </w:r>
    </w:p>
    <w:p w14:paraId="372266E4" w14:textId="3BA1F5B4" w:rsidR="0074462D" w:rsidRDefault="0074462D" w:rsidP="002F3BBF">
      <w:pPr>
        <w:jc w:val="both"/>
        <w:rPr>
          <w:rFonts w:ascii="Garamond" w:hAnsi="Garamond"/>
          <w:b/>
          <w:bCs/>
          <w:sz w:val="26"/>
          <w:szCs w:val="26"/>
        </w:rPr>
      </w:pPr>
    </w:p>
    <w:p w14:paraId="0ECA658D" w14:textId="4D5282DE" w:rsidR="002F3BBF" w:rsidRDefault="002F3BBF" w:rsidP="002F3BBF">
      <w:pPr>
        <w:jc w:val="both"/>
        <w:rPr>
          <w:rFonts w:ascii="Garamond" w:hAnsi="Garamond"/>
          <w:i/>
          <w:iCs/>
          <w:sz w:val="26"/>
          <w:szCs w:val="26"/>
        </w:rPr>
      </w:pPr>
      <w:r w:rsidRPr="00587FA9">
        <w:rPr>
          <w:rFonts w:ascii="Garamond" w:hAnsi="Garamond"/>
          <w:i/>
          <w:iCs/>
          <w:sz w:val="26"/>
          <w:szCs w:val="26"/>
        </w:rPr>
        <w:t>Martedì 11 febbraio</w:t>
      </w:r>
      <w:r w:rsidR="008A1729" w:rsidRPr="00587FA9">
        <w:rPr>
          <w:rFonts w:ascii="Garamond" w:hAnsi="Garamond"/>
          <w:i/>
          <w:iCs/>
          <w:sz w:val="26"/>
          <w:szCs w:val="26"/>
        </w:rPr>
        <w:t>, alle 16.00, il Vescovo di Como, cardinale Oscar Cantoni</w:t>
      </w:r>
      <w:r w:rsidR="00EC056B" w:rsidRPr="00587FA9">
        <w:rPr>
          <w:rFonts w:ascii="Garamond" w:hAnsi="Garamond"/>
          <w:i/>
          <w:iCs/>
          <w:sz w:val="26"/>
          <w:szCs w:val="26"/>
        </w:rPr>
        <w:t>, ha celebrato</w:t>
      </w:r>
      <w:r w:rsidR="008C2CA8" w:rsidRPr="00587FA9">
        <w:rPr>
          <w:rFonts w:ascii="Garamond" w:hAnsi="Garamond"/>
          <w:i/>
          <w:iCs/>
          <w:sz w:val="26"/>
          <w:szCs w:val="26"/>
        </w:rPr>
        <w:t>,</w:t>
      </w:r>
      <w:r w:rsidR="00EC056B" w:rsidRPr="00587FA9">
        <w:rPr>
          <w:rFonts w:ascii="Garamond" w:hAnsi="Garamond"/>
          <w:i/>
          <w:iCs/>
          <w:sz w:val="26"/>
          <w:szCs w:val="26"/>
        </w:rPr>
        <w:t xml:space="preserve"> all’Ospedale Sant'Anna di </w:t>
      </w:r>
      <w:r w:rsidR="008C2CA8" w:rsidRPr="00587FA9">
        <w:rPr>
          <w:rFonts w:ascii="Garamond" w:hAnsi="Garamond"/>
          <w:i/>
          <w:iCs/>
          <w:sz w:val="26"/>
          <w:szCs w:val="26"/>
        </w:rPr>
        <w:t xml:space="preserve">San Fermo della Battaglia (Co), la Santa Messa nella Giornata Mondiale del Malato. </w:t>
      </w:r>
      <w:r w:rsidR="000377AF" w:rsidRPr="00587FA9">
        <w:rPr>
          <w:rFonts w:ascii="Garamond" w:hAnsi="Garamond"/>
          <w:i/>
          <w:iCs/>
          <w:sz w:val="26"/>
          <w:szCs w:val="26"/>
        </w:rPr>
        <w:t xml:space="preserve">Hanno portato il loro saluto i sacerdoti che si occupano della Pastorale della Salute nel nosocomio, il </w:t>
      </w:r>
      <w:r w:rsidR="00E25124" w:rsidRPr="00587FA9">
        <w:rPr>
          <w:rFonts w:ascii="Garamond" w:hAnsi="Garamond"/>
          <w:i/>
          <w:iCs/>
          <w:sz w:val="26"/>
          <w:szCs w:val="26"/>
        </w:rPr>
        <w:t>camilliano</w:t>
      </w:r>
      <w:r w:rsidR="000377AF" w:rsidRPr="00587FA9">
        <w:rPr>
          <w:rFonts w:ascii="Garamond" w:hAnsi="Garamond"/>
          <w:i/>
          <w:iCs/>
          <w:sz w:val="26"/>
          <w:szCs w:val="26"/>
        </w:rPr>
        <w:t xml:space="preserve"> padre Alessandro Viganò</w:t>
      </w:r>
      <w:r w:rsidR="00E25124" w:rsidRPr="00587FA9">
        <w:rPr>
          <w:rFonts w:ascii="Garamond" w:hAnsi="Garamond"/>
          <w:i/>
          <w:iCs/>
          <w:sz w:val="26"/>
          <w:szCs w:val="26"/>
        </w:rPr>
        <w:t xml:space="preserve"> e don Giovanni Villa. Il Vescovo ha amministrato il sacramento dell’Unzione degli Infermi e ha visitato alcuni reparti dell’Ospedale. Qui di seguito l’omelia </w:t>
      </w:r>
      <w:r w:rsidR="00A60753" w:rsidRPr="00587FA9">
        <w:rPr>
          <w:rFonts w:ascii="Garamond" w:hAnsi="Garamond"/>
          <w:i/>
          <w:iCs/>
          <w:sz w:val="26"/>
          <w:szCs w:val="26"/>
        </w:rPr>
        <w:t>del cardinale Cantoni.</w:t>
      </w:r>
    </w:p>
    <w:p w14:paraId="234B6866" w14:textId="77777777" w:rsidR="00587FA9" w:rsidRDefault="00587FA9" w:rsidP="002F3BBF">
      <w:pPr>
        <w:jc w:val="both"/>
        <w:rPr>
          <w:rFonts w:ascii="Garamond" w:hAnsi="Garamond"/>
          <w:i/>
          <w:iCs/>
          <w:sz w:val="26"/>
          <w:szCs w:val="26"/>
        </w:rPr>
      </w:pPr>
    </w:p>
    <w:p w14:paraId="2C1F9982" w14:textId="536714BB" w:rsidR="00587FA9" w:rsidRPr="00587FA9" w:rsidRDefault="00587FA9" w:rsidP="002F3BBF">
      <w:pPr>
        <w:jc w:val="both"/>
        <w:rPr>
          <w:rFonts w:ascii="Garamond" w:hAnsi="Garamond"/>
          <w:sz w:val="26"/>
          <w:szCs w:val="26"/>
        </w:rPr>
      </w:pPr>
      <w:r w:rsidRPr="00587FA9">
        <w:rPr>
          <w:rFonts w:ascii="Garamond" w:hAnsi="Garamond"/>
          <w:sz w:val="26"/>
          <w:szCs w:val="26"/>
        </w:rPr>
        <w:t>In questa 33.ma giornata del Malato mi faccio interprete del messaggio di incoraggiamento e di speranza che il Papa ha inviato a tutta la Chiesa in questo tempo giubilare, affermando ciò che proprio in questa speciale occasione viene ribadito: ossia che tutti, qualunque epoca della nostra vita attraversiamo, siamo chiamati a farci pellegrini di speranza, perché la speranza non delude. Essa ci apre a orizzonti impensabili: la speranza è come una luce nella notte.</w:t>
      </w:r>
    </w:p>
    <w:p w14:paraId="5E0E8F70" w14:textId="34931CBB" w:rsidR="00587FA9" w:rsidRPr="00587FA9" w:rsidRDefault="00587FA9" w:rsidP="002F3BBF">
      <w:pPr>
        <w:jc w:val="both"/>
        <w:rPr>
          <w:rFonts w:ascii="Garamond" w:hAnsi="Garamond"/>
          <w:sz w:val="26"/>
          <w:szCs w:val="26"/>
        </w:rPr>
      </w:pPr>
      <w:r w:rsidRPr="00587FA9">
        <w:rPr>
          <w:rFonts w:ascii="Garamond" w:hAnsi="Garamond"/>
          <w:sz w:val="26"/>
          <w:szCs w:val="26"/>
        </w:rPr>
        <w:t xml:space="preserve">Certo, non è facile rimanere forti e affrontare con serenità i momenti di sofferenza, toccati nella carne dalla malattia, esperienza questa che fa parte, presto o tardi, della vita di tutti noi. </w:t>
      </w:r>
    </w:p>
    <w:p w14:paraId="27EECB51" w14:textId="0AC200C3" w:rsidR="00587FA9" w:rsidRPr="00587FA9" w:rsidRDefault="00587FA9" w:rsidP="002F3BBF">
      <w:pPr>
        <w:jc w:val="both"/>
        <w:rPr>
          <w:rFonts w:ascii="Garamond" w:hAnsi="Garamond"/>
          <w:sz w:val="26"/>
          <w:szCs w:val="26"/>
        </w:rPr>
      </w:pPr>
      <w:r w:rsidRPr="00587FA9">
        <w:rPr>
          <w:rFonts w:ascii="Garamond" w:hAnsi="Garamond"/>
          <w:sz w:val="26"/>
          <w:szCs w:val="26"/>
        </w:rPr>
        <w:t xml:space="preserve">Non è facile essere “angeli di speranza” (così li definisce il Papa) neanche per coloro che seguono i malati in una corsia di ospedale, dove l’organizzazione sanitaria impone ritmi frenetici a medici e infermieri, spesso costretti a turni massacranti, così che appare molto difficile prendere il tempo per la relazione con il malato, che invece è componente essenziale della cura. C’è da osservare </w:t>
      </w:r>
      <w:r w:rsidRPr="00587FA9">
        <w:rPr>
          <w:rFonts w:ascii="Garamond" w:hAnsi="Garamond"/>
          <w:sz w:val="26"/>
          <w:szCs w:val="26"/>
        </w:rPr>
        <w:lastRenderedPageBreak/>
        <w:t>inoltre che accanto ai malati impariamo moltissimo, da essi ci viene un forte esempio di accettazione della sofferenza e di gratitudine verso coloro che si prendono cura di loro stessi.</w:t>
      </w:r>
    </w:p>
    <w:p w14:paraId="40B6F52C" w14:textId="4FA3EF9D" w:rsidR="00587FA9" w:rsidRPr="00587FA9" w:rsidRDefault="00587FA9" w:rsidP="002F3BBF">
      <w:pPr>
        <w:jc w:val="both"/>
        <w:rPr>
          <w:rFonts w:ascii="Garamond" w:hAnsi="Garamond"/>
          <w:sz w:val="26"/>
          <w:szCs w:val="26"/>
        </w:rPr>
      </w:pPr>
      <w:r w:rsidRPr="00587FA9">
        <w:rPr>
          <w:rFonts w:ascii="Garamond" w:hAnsi="Garamond"/>
          <w:sz w:val="26"/>
          <w:szCs w:val="26"/>
        </w:rPr>
        <w:t>Come in ogni tempo di fatica e di prova, però, ci è necessario un supplemento di fede per sperimentare l’aiuto di Dio, “della sua grazia, della sua Provvidenza, di quella forza che è dono dello Spirito”.</w:t>
      </w:r>
    </w:p>
    <w:p w14:paraId="02C60C1A" w14:textId="5F2C2B68" w:rsidR="00587FA9" w:rsidRPr="00587FA9" w:rsidRDefault="00587FA9" w:rsidP="002F3BBF">
      <w:pPr>
        <w:jc w:val="both"/>
        <w:rPr>
          <w:rFonts w:ascii="Garamond" w:hAnsi="Garamond"/>
          <w:sz w:val="26"/>
          <w:szCs w:val="26"/>
        </w:rPr>
      </w:pPr>
      <w:r w:rsidRPr="00587FA9">
        <w:rPr>
          <w:rFonts w:ascii="Garamond" w:hAnsi="Garamond"/>
          <w:sz w:val="26"/>
          <w:szCs w:val="26"/>
        </w:rPr>
        <w:t>Inviando in missione i suoi 72 discepoli, come ci testimonia il vangelo, Gesù li esorta ad annunciare che “È vicino a voi il regno di Dio”. Ogni epoca della vita è una opportunità per incontrare il Signore. Anche nella malattia, pur sperimentando la nostra fragilità (fisica, psicologica e spirituale) possiamo fare esperienza della sua vicinanza, della compassione di Dio, che attraverso Gesù ha condiviso la nostra sofferenza. È consolante la forza della fede che ci permette di sperimentare che il Signore non ci abbandona mai e ci dona la tenacia di affrontare le tempeste della vita, nella certezza di non essere lasciati soli.</w:t>
      </w:r>
    </w:p>
    <w:p w14:paraId="401FC807" w14:textId="3C8A18A9" w:rsidR="00587FA9" w:rsidRPr="00587FA9" w:rsidRDefault="00587FA9" w:rsidP="002F3BBF">
      <w:pPr>
        <w:jc w:val="both"/>
        <w:rPr>
          <w:rFonts w:ascii="Garamond" w:hAnsi="Garamond"/>
          <w:sz w:val="26"/>
          <w:szCs w:val="26"/>
        </w:rPr>
      </w:pPr>
      <w:r w:rsidRPr="00587FA9">
        <w:rPr>
          <w:rFonts w:ascii="Garamond" w:hAnsi="Garamond"/>
          <w:sz w:val="26"/>
          <w:szCs w:val="26"/>
        </w:rPr>
        <w:t xml:space="preserve">Siamo perciò invitati ad accogliere e a coltivare l’invito ad essere “fedeli alla fedeltà di Dio”. </w:t>
      </w:r>
      <w:proofErr w:type="gramStart"/>
      <w:r w:rsidRPr="00587FA9">
        <w:rPr>
          <w:rFonts w:ascii="Garamond" w:hAnsi="Garamond"/>
          <w:sz w:val="26"/>
          <w:szCs w:val="26"/>
        </w:rPr>
        <w:t>E’</w:t>
      </w:r>
      <w:proofErr w:type="gramEnd"/>
      <w:r w:rsidRPr="00587FA9">
        <w:rPr>
          <w:rFonts w:ascii="Garamond" w:hAnsi="Garamond"/>
          <w:sz w:val="26"/>
          <w:szCs w:val="26"/>
        </w:rPr>
        <w:t xml:space="preserve"> Dio che ci è fedele. Il nostro compito è quello di rispondere a questa fedeltà. </w:t>
      </w:r>
    </w:p>
    <w:p w14:paraId="07AE4059" w14:textId="18E0EA1B" w:rsidR="00587FA9" w:rsidRPr="00587FA9" w:rsidRDefault="00587FA9" w:rsidP="002F3BBF">
      <w:pPr>
        <w:jc w:val="both"/>
        <w:rPr>
          <w:rFonts w:ascii="Garamond" w:hAnsi="Garamond"/>
          <w:sz w:val="26"/>
          <w:szCs w:val="26"/>
        </w:rPr>
      </w:pPr>
      <w:r w:rsidRPr="00587FA9">
        <w:rPr>
          <w:rFonts w:ascii="Garamond" w:hAnsi="Garamond"/>
          <w:sz w:val="26"/>
          <w:szCs w:val="26"/>
        </w:rPr>
        <w:t>Solo dalla fede nel Cristo crocifisso e risorto ci viene la certezza che nulla “né morte né vita, né angeli e principati, né presente né avvenire, né potenze né altezza, né profondità né alcun’altra creatura, potrà mai separarci dall’amore di Dio”, come ci ricorda s. Paolo nella lettera ai Romani. E da questa “grande speranza” deriva ogni altro spiraglio di luce con cui superare le prove della vita.</w:t>
      </w:r>
    </w:p>
    <w:p w14:paraId="3E4F38A3" w14:textId="0781D811" w:rsidR="00587FA9" w:rsidRPr="00587FA9" w:rsidRDefault="00587FA9" w:rsidP="002F3BBF">
      <w:pPr>
        <w:jc w:val="both"/>
        <w:rPr>
          <w:rFonts w:ascii="Garamond" w:hAnsi="Garamond"/>
          <w:sz w:val="26"/>
          <w:szCs w:val="26"/>
        </w:rPr>
      </w:pPr>
      <w:r w:rsidRPr="00587FA9">
        <w:rPr>
          <w:rFonts w:ascii="Garamond" w:hAnsi="Garamond"/>
          <w:sz w:val="26"/>
          <w:szCs w:val="26"/>
        </w:rPr>
        <w:t>Spesse volte ci sentiamo come i due viandanti in cammino sulla strada che da Gerusalemme conduce ad Emmaus, descritti nel vangelo di Luca. Condividiamo il loro smarrimento, sperimentiamo anche noi le loro preoccupazioni e le loro delusioni. La parola del Maestro, tuttavia, come ha illuminato il cuore dei due discepoli, così infiamma anche il nostro cuore, fino a riconoscerlo nello spezzare il Pane. Egli stando con noi, ci ridona coraggio e fiducia.</w:t>
      </w:r>
    </w:p>
    <w:p w14:paraId="326C39B7" w14:textId="1B4AB7E1" w:rsidR="00587FA9" w:rsidRPr="00587FA9" w:rsidRDefault="00587FA9" w:rsidP="002F3BBF">
      <w:pPr>
        <w:jc w:val="both"/>
        <w:rPr>
          <w:rFonts w:ascii="Garamond" w:hAnsi="Garamond"/>
          <w:sz w:val="26"/>
          <w:szCs w:val="26"/>
        </w:rPr>
      </w:pPr>
      <w:r w:rsidRPr="00587FA9">
        <w:rPr>
          <w:rFonts w:ascii="Garamond" w:hAnsi="Garamond"/>
          <w:sz w:val="26"/>
          <w:szCs w:val="26"/>
        </w:rPr>
        <w:t xml:space="preserve">Vi è poi un’altra sottolineatura. Stando al capezzale dei malati impariamo a credere e nello stesso tempo diveniamo messaggeri di Dio. Ci scopriamo un’unica famiglia, tutti sullo stesso piano, bisognosi di consolazione e insieme pronti a consolare. Da qui un ringraziamento a tutti voi, medici, infermieri, familiari, amici, sacerdoti perché dovunque siete, con la vostra opera e già con la vostra stessa presenza, siete un inno alla dignità umana, un canto di speranza. </w:t>
      </w:r>
    </w:p>
    <w:p w14:paraId="7CEEE1EB" w14:textId="77777777" w:rsidR="00587FA9" w:rsidRDefault="00587FA9" w:rsidP="002F3BBF">
      <w:pPr>
        <w:jc w:val="both"/>
        <w:rPr>
          <w:rFonts w:ascii="Garamond" w:hAnsi="Garamond"/>
          <w:sz w:val="26"/>
          <w:szCs w:val="26"/>
        </w:rPr>
      </w:pPr>
      <w:r w:rsidRPr="00587FA9">
        <w:rPr>
          <w:rFonts w:ascii="Garamond" w:hAnsi="Garamond"/>
          <w:sz w:val="26"/>
          <w:szCs w:val="26"/>
        </w:rPr>
        <w:lastRenderedPageBreak/>
        <w:t>Oggi celebriamo la festa della Madonna di Lourdes. Maria nei vangeli appare una donna silenziosa, che spesso non comprende ogni parola e ogni avvenimento nel suo cuore. Rimane muta dinanzi al mistero di suo Figlio che obbedisce al Padre. Maria accoglie l’esistenza così come essa si presenta a noi, anche con le sue tragedie e i suoi dolori, che non vorremmo mai aver incrociato. Ecco perché la amiamo, ecco perché chiediamo il suo patrocinio, essendo Ella nostra tenera e delicata madre.</w:t>
      </w:r>
    </w:p>
    <w:p w14:paraId="008147AC" w14:textId="22A963D2" w:rsidR="0076110A" w:rsidRPr="0076110A" w:rsidRDefault="0076110A" w:rsidP="00712705">
      <w:pPr>
        <w:jc w:val="right"/>
        <w:rPr>
          <w:rFonts w:ascii="Garamond" w:hAnsi="Garamond"/>
          <w:b/>
          <w:bCs/>
          <w:sz w:val="26"/>
          <w:szCs w:val="26"/>
        </w:rPr>
      </w:pPr>
      <w:r w:rsidRPr="0076110A">
        <w:rPr>
          <w:rFonts w:ascii="Garamond" w:hAnsi="Garamond"/>
          <w:b/>
          <w:bCs/>
          <w:sz w:val="26"/>
          <w:szCs w:val="26"/>
        </w:rPr>
        <w:t>Oscar card. CANTONI</w:t>
      </w:r>
    </w:p>
    <w:p w14:paraId="735DE4B0" w14:textId="77777777" w:rsidR="00587FA9" w:rsidRDefault="00587FA9" w:rsidP="002F3BBF">
      <w:pPr>
        <w:jc w:val="both"/>
        <w:rPr>
          <w:rFonts w:ascii="Garamond" w:hAnsi="Garamond"/>
          <w:i/>
          <w:iCs/>
          <w:sz w:val="26"/>
          <w:szCs w:val="26"/>
        </w:rPr>
      </w:pPr>
    </w:p>
    <w:p w14:paraId="741B1890" w14:textId="77777777" w:rsidR="00587FA9" w:rsidRPr="00587FA9" w:rsidRDefault="00587FA9" w:rsidP="002F3BBF">
      <w:pPr>
        <w:jc w:val="both"/>
        <w:rPr>
          <w:rFonts w:ascii="Garamond" w:hAnsi="Garamond"/>
          <w:i/>
          <w:iCs/>
          <w:sz w:val="26"/>
          <w:szCs w:val="26"/>
        </w:rPr>
      </w:pPr>
    </w:p>
    <w:p w14:paraId="70E43761" w14:textId="77777777" w:rsidR="00A60753" w:rsidRDefault="00A60753" w:rsidP="002F3BBF">
      <w:pPr>
        <w:jc w:val="both"/>
        <w:rPr>
          <w:rFonts w:ascii="Garamond" w:hAnsi="Garamond"/>
          <w:b/>
          <w:bCs/>
          <w:sz w:val="26"/>
          <w:szCs w:val="26"/>
        </w:rPr>
      </w:pPr>
    </w:p>
    <w:p w14:paraId="33053763" w14:textId="77777777" w:rsidR="00A60753" w:rsidRPr="0074462D" w:rsidRDefault="00A60753" w:rsidP="002F3BBF">
      <w:pPr>
        <w:jc w:val="both"/>
        <w:rPr>
          <w:rFonts w:ascii="Garamond" w:hAnsi="Garamond"/>
          <w:sz w:val="24"/>
          <w:szCs w:val="24"/>
        </w:rPr>
      </w:pPr>
    </w:p>
    <w:p w14:paraId="63939562" w14:textId="02BB93C9" w:rsidR="6EC7FDB6" w:rsidRPr="00A013A2" w:rsidRDefault="6EC7FDB6" w:rsidP="0074462D">
      <w:pPr>
        <w:jc w:val="both"/>
        <w:rPr>
          <w:rFonts w:ascii="Garamond" w:hAnsi="Garamond"/>
        </w:rPr>
      </w:pPr>
    </w:p>
    <w:sectPr w:rsidR="6EC7FDB6" w:rsidRPr="00A013A2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114CA" w14:textId="77777777" w:rsidR="007E0B2A" w:rsidRDefault="007E0B2A" w:rsidP="00A9629A">
      <w:pPr>
        <w:spacing w:after="0" w:line="240" w:lineRule="auto"/>
      </w:pPr>
      <w:r>
        <w:separator/>
      </w:r>
    </w:p>
  </w:endnote>
  <w:endnote w:type="continuationSeparator" w:id="0">
    <w:p w14:paraId="1295E34E" w14:textId="77777777" w:rsidR="007E0B2A" w:rsidRDefault="007E0B2A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2B64D7" w14:textId="77777777" w:rsidR="007E0B2A" w:rsidRDefault="007E0B2A" w:rsidP="00A9629A">
      <w:pPr>
        <w:spacing w:after="0" w:line="240" w:lineRule="auto"/>
      </w:pPr>
      <w:r>
        <w:separator/>
      </w:r>
    </w:p>
  </w:footnote>
  <w:footnote w:type="continuationSeparator" w:id="0">
    <w:p w14:paraId="3F9F1CC2" w14:textId="77777777" w:rsidR="007E0B2A" w:rsidRDefault="007E0B2A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 w15:restartNumberingAfterBreak="0">
    <w:nsid w:val="0D8D18C1"/>
    <w:multiLevelType w:val="hybridMultilevel"/>
    <w:tmpl w:val="A8AAF87A"/>
    <w:numStyleLink w:val="Trattino"/>
  </w:abstractNum>
  <w:abstractNum w:abstractNumId="4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6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8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0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1"/>
  </w:num>
  <w:num w:numId="2" w16cid:durableId="1339111845">
    <w:abstractNumId w:val="24"/>
  </w:num>
  <w:num w:numId="3" w16cid:durableId="862978334">
    <w:abstractNumId w:val="4"/>
  </w:num>
  <w:num w:numId="4" w16cid:durableId="297079165">
    <w:abstractNumId w:val="22"/>
  </w:num>
  <w:num w:numId="5" w16cid:durableId="728457847">
    <w:abstractNumId w:val="19"/>
  </w:num>
  <w:num w:numId="6" w16cid:durableId="559554264">
    <w:abstractNumId w:val="3"/>
  </w:num>
  <w:num w:numId="7" w16cid:durableId="548031631">
    <w:abstractNumId w:val="18"/>
  </w:num>
  <w:num w:numId="8" w16cid:durableId="1471897497">
    <w:abstractNumId w:val="5"/>
  </w:num>
  <w:num w:numId="9" w16cid:durableId="318196642">
    <w:abstractNumId w:val="2"/>
  </w:num>
  <w:num w:numId="10" w16cid:durableId="2131895059">
    <w:abstractNumId w:val="17"/>
  </w:num>
  <w:num w:numId="11" w16cid:durableId="972372180">
    <w:abstractNumId w:val="15"/>
  </w:num>
  <w:num w:numId="12" w16cid:durableId="1732145468">
    <w:abstractNumId w:val="9"/>
  </w:num>
  <w:num w:numId="13" w16cid:durableId="420106040">
    <w:abstractNumId w:val="10"/>
  </w:num>
  <w:num w:numId="14" w16cid:durableId="11691767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21"/>
  </w:num>
  <w:num w:numId="17" w16cid:durableId="1604991298">
    <w:abstractNumId w:val="23"/>
  </w:num>
  <w:num w:numId="18" w16cid:durableId="2061056942">
    <w:abstractNumId w:val="16"/>
  </w:num>
  <w:num w:numId="19" w16cid:durableId="217595616">
    <w:abstractNumId w:val="20"/>
  </w:num>
  <w:num w:numId="20" w16cid:durableId="678851565">
    <w:abstractNumId w:val="6"/>
  </w:num>
  <w:num w:numId="21" w16cid:durableId="1693261596">
    <w:abstractNumId w:val="7"/>
  </w:num>
  <w:num w:numId="22" w16cid:durableId="1058018360">
    <w:abstractNumId w:val="13"/>
  </w:num>
  <w:num w:numId="23" w16cid:durableId="711340778">
    <w:abstractNumId w:val="14"/>
  </w:num>
  <w:num w:numId="24" w16cid:durableId="51655516">
    <w:abstractNumId w:val="8"/>
  </w:num>
  <w:num w:numId="25" w16cid:durableId="1917009279">
    <w:abstractNumId w:val="0"/>
  </w:num>
  <w:num w:numId="26" w16cid:durableId="914700896">
    <w:abstractNumId w:val="12"/>
  </w:num>
  <w:num w:numId="27" w16cid:durableId="1528135107">
    <w:abstractNumId w:val="26"/>
  </w:num>
  <w:num w:numId="28" w16cid:durableId="1827084085">
    <w:abstractNumId w:val="11"/>
  </w:num>
  <w:num w:numId="29" w16cid:durableId="240989957">
    <w:abstractNumId w:val="25"/>
  </w:num>
  <w:num w:numId="30" w16cid:durableId="175547275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161BD"/>
    <w:rsid w:val="000377AF"/>
    <w:rsid w:val="00043938"/>
    <w:rsid w:val="00047EC7"/>
    <w:rsid w:val="0005116C"/>
    <w:rsid w:val="00054EB3"/>
    <w:rsid w:val="00061A7B"/>
    <w:rsid w:val="000630B0"/>
    <w:rsid w:val="00064DC9"/>
    <w:rsid w:val="00072670"/>
    <w:rsid w:val="0008065F"/>
    <w:rsid w:val="00092EFD"/>
    <w:rsid w:val="0009320B"/>
    <w:rsid w:val="000A179B"/>
    <w:rsid w:val="000A2231"/>
    <w:rsid w:val="000A44DF"/>
    <w:rsid w:val="000C1210"/>
    <w:rsid w:val="000F52A7"/>
    <w:rsid w:val="001078BA"/>
    <w:rsid w:val="001267C7"/>
    <w:rsid w:val="00133875"/>
    <w:rsid w:val="001435F8"/>
    <w:rsid w:val="00143762"/>
    <w:rsid w:val="00156BFD"/>
    <w:rsid w:val="00170B29"/>
    <w:rsid w:val="00172AED"/>
    <w:rsid w:val="00182AF4"/>
    <w:rsid w:val="00192696"/>
    <w:rsid w:val="001958DB"/>
    <w:rsid w:val="00197D7A"/>
    <w:rsid w:val="001B63B5"/>
    <w:rsid w:val="001C1149"/>
    <w:rsid w:val="001D7E1C"/>
    <w:rsid w:val="001E4F7D"/>
    <w:rsid w:val="00200922"/>
    <w:rsid w:val="00207322"/>
    <w:rsid w:val="0021102D"/>
    <w:rsid w:val="00221AF1"/>
    <w:rsid w:val="00225317"/>
    <w:rsid w:val="00227304"/>
    <w:rsid w:val="002422E5"/>
    <w:rsid w:val="002437BD"/>
    <w:rsid w:val="00265CE9"/>
    <w:rsid w:val="00280CF3"/>
    <w:rsid w:val="002A48DC"/>
    <w:rsid w:val="002C19B0"/>
    <w:rsid w:val="002C19C8"/>
    <w:rsid w:val="002F3489"/>
    <w:rsid w:val="002F3BBF"/>
    <w:rsid w:val="00300DE6"/>
    <w:rsid w:val="003027C1"/>
    <w:rsid w:val="00302CF8"/>
    <w:rsid w:val="00307B28"/>
    <w:rsid w:val="0031414C"/>
    <w:rsid w:val="00315A40"/>
    <w:rsid w:val="0034479F"/>
    <w:rsid w:val="003727A5"/>
    <w:rsid w:val="00375D40"/>
    <w:rsid w:val="00395A09"/>
    <w:rsid w:val="003A3F94"/>
    <w:rsid w:val="003F3C45"/>
    <w:rsid w:val="00407D8D"/>
    <w:rsid w:val="0043490C"/>
    <w:rsid w:val="00441FE0"/>
    <w:rsid w:val="00454805"/>
    <w:rsid w:val="00461065"/>
    <w:rsid w:val="0046129B"/>
    <w:rsid w:val="004662E7"/>
    <w:rsid w:val="0047013E"/>
    <w:rsid w:val="0047393A"/>
    <w:rsid w:val="004A4B3F"/>
    <w:rsid w:val="004B685A"/>
    <w:rsid w:val="004C3E9F"/>
    <w:rsid w:val="004C6E4E"/>
    <w:rsid w:val="004E5B1C"/>
    <w:rsid w:val="004F737C"/>
    <w:rsid w:val="0050026D"/>
    <w:rsid w:val="00531B9D"/>
    <w:rsid w:val="00540126"/>
    <w:rsid w:val="0054744A"/>
    <w:rsid w:val="00554DB1"/>
    <w:rsid w:val="0055525E"/>
    <w:rsid w:val="00566BEB"/>
    <w:rsid w:val="00585CD2"/>
    <w:rsid w:val="00587FA9"/>
    <w:rsid w:val="00591A75"/>
    <w:rsid w:val="005A00AF"/>
    <w:rsid w:val="005A060D"/>
    <w:rsid w:val="005B098D"/>
    <w:rsid w:val="005C042A"/>
    <w:rsid w:val="005C4688"/>
    <w:rsid w:val="005C4D4D"/>
    <w:rsid w:val="005C7712"/>
    <w:rsid w:val="005D50E8"/>
    <w:rsid w:val="00631304"/>
    <w:rsid w:val="006357D3"/>
    <w:rsid w:val="00656EB7"/>
    <w:rsid w:val="006620AF"/>
    <w:rsid w:val="00683878"/>
    <w:rsid w:val="00692117"/>
    <w:rsid w:val="00693C86"/>
    <w:rsid w:val="006A704A"/>
    <w:rsid w:val="006C0728"/>
    <w:rsid w:val="006D33F2"/>
    <w:rsid w:val="006E2C8A"/>
    <w:rsid w:val="00700366"/>
    <w:rsid w:val="00712705"/>
    <w:rsid w:val="00722EAF"/>
    <w:rsid w:val="007340AD"/>
    <w:rsid w:val="0074462D"/>
    <w:rsid w:val="007463CC"/>
    <w:rsid w:val="0075136D"/>
    <w:rsid w:val="0076110A"/>
    <w:rsid w:val="00766F49"/>
    <w:rsid w:val="00770C5D"/>
    <w:rsid w:val="00774287"/>
    <w:rsid w:val="0078458D"/>
    <w:rsid w:val="00786B4B"/>
    <w:rsid w:val="00793A0E"/>
    <w:rsid w:val="007B0C72"/>
    <w:rsid w:val="007C1FB1"/>
    <w:rsid w:val="007C263E"/>
    <w:rsid w:val="007E0B2A"/>
    <w:rsid w:val="007E36D9"/>
    <w:rsid w:val="007E75F2"/>
    <w:rsid w:val="0080694D"/>
    <w:rsid w:val="0081338D"/>
    <w:rsid w:val="00820E88"/>
    <w:rsid w:val="0088089F"/>
    <w:rsid w:val="00892A29"/>
    <w:rsid w:val="00895323"/>
    <w:rsid w:val="008A1729"/>
    <w:rsid w:val="008A2D38"/>
    <w:rsid w:val="008C2CA8"/>
    <w:rsid w:val="008D0954"/>
    <w:rsid w:val="008D2379"/>
    <w:rsid w:val="008D3906"/>
    <w:rsid w:val="008D3A93"/>
    <w:rsid w:val="008D45E9"/>
    <w:rsid w:val="008E59FD"/>
    <w:rsid w:val="00900D71"/>
    <w:rsid w:val="00910DF9"/>
    <w:rsid w:val="009139BE"/>
    <w:rsid w:val="00941075"/>
    <w:rsid w:val="00970528"/>
    <w:rsid w:val="00973EEE"/>
    <w:rsid w:val="00976D6D"/>
    <w:rsid w:val="00983B0D"/>
    <w:rsid w:val="00984273"/>
    <w:rsid w:val="00984BA3"/>
    <w:rsid w:val="0099119D"/>
    <w:rsid w:val="00993C25"/>
    <w:rsid w:val="009A1BD9"/>
    <w:rsid w:val="009A2048"/>
    <w:rsid w:val="009C5126"/>
    <w:rsid w:val="009D3610"/>
    <w:rsid w:val="009D46EC"/>
    <w:rsid w:val="009F15C0"/>
    <w:rsid w:val="009F1F06"/>
    <w:rsid w:val="00A013A2"/>
    <w:rsid w:val="00A146FC"/>
    <w:rsid w:val="00A463C1"/>
    <w:rsid w:val="00A60753"/>
    <w:rsid w:val="00A75A99"/>
    <w:rsid w:val="00A77EB7"/>
    <w:rsid w:val="00A826B8"/>
    <w:rsid w:val="00A83E7C"/>
    <w:rsid w:val="00A84C00"/>
    <w:rsid w:val="00A84F83"/>
    <w:rsid w:val="00A85A8C"/>
    <w:rsid w:val="00A9629A"/>
    <w:rsid w:val="00AA6B1F"/>
    <w:rsid w:val="00AD1A1D"/>
    <w:rsid w:val="00AF1DA7"/>
    <w:rsid w:val="00B126BC"/>
    <w:rsid w:val="00B152CE"/>
    <w:rsid w:val="00B225A6"/>
    <w:rsid w:val="00B31AD4"/>
    <w:rsid w:val="00B520E8"/>
    <w:rsid w:val="00B619AC"/>
    <w:rsid w:val="00B93858"/>
    <w:rsid w:val="00BC3457"/>
    <w:rsid w:val="00BC72F5"/>
    <w:rsid w:val="00BD6892"/>
    <w:rsid w:val="00BE3FD6"/>
    <w:rsid w:val="00BE71DD"/>
    <w:rsid w:val="00BF2306"/>
    <w:rsid w:val="00C017ED"/>
    <w:rsid w:val="00C1627E"/>
    <w:rsid w:val="00C24E30"/>
    <w:rsid w:val="00C367FA"/>
    <w:rsid w:val="00C514BD"/>
    <w:rsid w:val="00C5220A"/>
    <w:rsid w:val="00C61D75"/>
    <w:rsid w:val="00C83AF0"/>
    <w:rsid w:val="00C875D9"/>
    <w:rsid w:val="00C97600"/>
    <w:rsid w:val="00CC0B9B"/>
    <w:rsid w:val="00CC5673"/>
    <w:rsid w:val="00CD0E3E"/>
    <w:rsid w:val="00CD67AD"/>
    <w:rsid w:val="00CE2B58"/>
    <w:rsid w:val="00CE6231"/>
    <w:rsid w:val="00CF3A3E"/>
    <w:rsid w:val="00CF4C3F"/>
    <w:rsid w:val="00CF4E7F"/>
    <w:rsid w:val="00D028C2"/>
    <w:rsid w:val="00D14074"/>
    <w:rsid w:val="00D237A6"/>
    <w:rsid w:val="00D42E68"/>
    <w:rsid w:val="00D50C6C"/>
    <w:rsid w:val="00D55079"/>
    <w:rsid w:val="00D56181"/>
    <w:rsid w:val="00D616C6"/>
    <w:rsid w:val="00D63A50"/>
    <w:rsid w:val="00D73FB9"/>
    <w:rsid w:val="00D752FB"/>
    <w:rsid w:val="00D97150"/>
    <w:rsid w:val="00DB1C59"/>
    <w:rsid w:val="00DD0EFB"/>
    <w:rsid w:val="00DE2DDB"/>
    <w:rsid w:val="00DE5BE7"/>
    <w:rsid w:val="00DF77EC"/>
    <w:rsid w:val="00E020AD"/>
    <w:rsid w:val="00E0305A"/>
    <w:rsid w:val="00E0572E"/>
    <w:rsid w:val="00E06A46"/>
    <w:rsid w:val="00E12292"/>
    <w:rsid w:val="00E25124"/>
    <w:rsid w:val="00E254A5"/>
    <w:rsid w:val="00E303C0"/>
    <w:rsid w:val="00E37B6F"/>
    <w:rsid w:val="00E4504B"/>
    <w:rsid w:val="00E52DFC"/>
    <w:rsid w:val="00E61495"/>
    <w:rsid w:val="00E634CC"/>
    <w:rsid w:val="00E80469"/>
    <w:rsid w:val="00E90A58"/>
    <w:rsid w:val="00EB332B"/>
    <w:rsid w:val="00EB4F1F"/>
    <w:rsid w:val="00EC056B"/>
    <w:rsid w:val="00EC31DC"/>
    <w:rsid w:val="00EC6242"/>
    <w:rsid w:val="00EC6C80"/>
    <w:rsid w:val="00EE723D"/>
    <w:rsid w:val="00EE77DF"/>
    <w:rsid w:val="00EF6092"/>
    <w:rsid w:val="00F14B35"/>
    <w:rsid w:val="00F21BF2"/>
    <w:rsid w:val="00F3349E"/>
    <w:rsid w:val="00F33A52"/>
    <w:rsid w:val="00F36D9D"/>
    <w:rsid w:val="00F5350B"/>
    <w:rsid w:val="00F71BFE"/>
    <w:rsid w:val="00F83204"/>
    <w:rsid w:val="00F91829"/>
    <w:rsid w:val="00F92F8F"/>
    <w:rsid w:val="00FB71BF"/>
    <w:rsid w:val="00FE0EEE"/>
    <w:rsid w:val="00FF1466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710</Words>
  <Characters>4166</Characters>
  <Application>Microsoft Office Word</Application>
  <DocSecurity>0</DocSecurity>
  <Lines>71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2</cp:revision>
  <cp:lastPrinted>2025-02-10T14:26:00Z</cp:lastPrinted>
  <dcterms:created xsi:type="dcterms:W3CDTF">2025-02-12T13:50:00Z</dcterms:created>
  <dcterms:modified xsi:type="dcterms:W3CDTF">2025-02-12T13:50:00Z</dcterms:modified>
</cp:coreProperties>
</file>