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B7C0A0" w14:textId="72E342EF" w:rsidR="00DB1C59" w:rsidRPr="00D63A50" w:rsidRDefault="00EB4F1F" w:rsidP="00C61D75">
      <w:pPr>
        <w:pStyle w:val="Titolo1DiocesiComo"/>
        <w:spacing w:line="240" w:lineRule="auto"/>
        <w:jc w:val="center"/>
        <w:rPr>
          <w:color w:val="644C00"/>
          <w:sz w:val="36"/>
          <w:szCs w:val="36"/>
        </w:rPr>
      </w:pPr>
      <w:r w:rsidRPr="00D63A50">
        <w:rPr>
          <w:color w:val="644C00"/>
          <w:sz w:val="36"/>
          <w:szCs w:val="36"/>
        </w:rPr>
        <w:t>Ufficio stampa</w:t>
      </w:r>
      <w:r w:rsidR="00D028C2" w:rsidRPr="00D63A50">
        <w:rPr>
          <w:color w:val="644C00"/>
          <w:sz w:val="36"/>
          <w:szCs w:val="36"/>
        </w:rPr>
        <w:t xml:space="preserve"> della Diocesi di Como</w:t>
      </w:r>
    </w:p>
    <w:p w14:paraId="376198DC" w14:textId="77777777" w:rsidR="00C61D75" w:rsidRDefault="00C61D75" w:rsidP="00C61D75">
      <w:pPr>
        <w:pStyle w:val="Titolo2DiocesiComo"/>
        <w:spacing w:line="240" w:lineRule="auto"/>
        <w:jc w:val="right"/>
        <w:rPr>
          <w:color w:val="644C00"/>
          <w:sz w:val="28"/>
          <w:szCs w:val="28"/>
        </w:rPr>
      </w:pPr>
    </w:p>
    <w:p w14:paraId="2D656A01" w14:textId="03E76749" w:rsidR="00DB1C59" w:rsidRPr="00D63A50" w:rsidRDefault="00D028C2" w:rsidP="00C61D75">
      <w:pPr>
        <w:pStyle w:val="Titolo2DiocesiComo"/>
        <w:spacing w:line="240" w:lineRule="auto"/>
        <w:jc w:val="right"/>
        <w:rPr>
          <w:color w:val="644C00"/>
          <w:sz w:val="28"/>
          <w:szCs w:val="28"/>
        </w:rPr>
      </w:pPr>
      <w:r w:rsidRPr="4BB7FA69">
        <w:rPr>
          <w:color w:val="644C00"/>
          <w:sz w:val="28"/>
          <w:szCs w:val="28"/>
        </w:rPr>
        <w:t xml:space="preserve">Comunicato </w:t>
      </w:r>
      <w:r w:rsidR="0074462D">
        <w:rPr>
          <w:color w:val="644C00"/>
          <w:sz w:val="28"/>
          <w:szCs w:val="28"/>
        </w:rPr>
        <w:t>1</w:t>
      </w:r>
      <w:r w:rsidR="003D3AA3">
        <w:rPr>
          <w:color w:val="644C00"/>
          <w:sz w:val="28"/>
          <w:szCs w:val="28"/>
        </w:rPr>
        <w:t>9</w:t>
      </w:r>
      <w:r w:rsidRPr="4BB7FA69">
        <w:rPr>
          <w:color w:val="644C00"/>
          <w:sz w:val="28"/>
          <w:szCs w:val="28"/>
        </w:rPr>
        <w:t>/202</w:t>
      </w:r>
      <w:r w:rsidR="00AF1DA7" w:rsidRPr="4BB7FA69">
        <w:rPr>
          <w:color w:val="644C00"/>
          <w:sz w:val="28"/>
          <w:szCs w:val="28"/>
        </w:rPr>
        <w:t>5</w:t>
      </w:r>
    </w:p>
    <w:p w14:paraId="26A084D4" w14:textId="32FE7D9B" w:rsidR="00DB1C59" w:rsidRPr="00D63A50" w:rsidRDefault="00D028C2" w:rsidP="00C61D75">
      <w:pPr>
        <w:pStyle w:val="Titolo3DiocesiComo"/>
        <w:spacing w:line="240" w:lineRule="auto"/>
        <w:jc w:val="right"/>
        <w:rPr>
          <w:color w:val="644C00"/>
          <w:sz w:val="28"/>
          <w:szCs w:val="28"/>
        </w:rPr>
      </w:pPr>
      <w:r w:rsidRPr="4BB7FA69">
        <w:rPr>
          <w:color w:val="644C00"/>
          <w:sz w:val="28"/>
          <w:szCs w:val="28"/>
        </w:rPr>
        <w:t xml:space="preserve">Como, </w:t>
      </w:r>
      <w:r w:rsidR="003D3AA3">
        <w:rPr>
          <w:color w:val="644C00"/>
          <w:sz w:val="28"/>
          <w:szCs w:val="28"/>
        </w:rPr>
        <w:t>8</w:t>
      </w:r>
      <w:r w:rsidR="01C68463" w:rsidRPr="4BB7FA69">
        <w:rPr>
          <w:color w:val="644C00"/>
          <w:sz w:val="28"/>
          <w:szCs w:val="28"/>
        </w:rPr>
        <w:t xml:space="preserve"> </w:t>
      </w:r>
      <w:r w:rsidR="009B19F6">
        <w:rPr>
          <w:color w:val="644C00"/>
          <w:sz w:val="28"/>
          <w:szCs w:val="28"/>
        </w:rPr>
        <w:t>marzo</w:t>
      </w:r>
      <w:r w:rsidR="01C68463" w:rsidRPr="4BB7FA69">
        <w:rPr>
          <w:color w:val="644C00"/>
          <w:sz w:val="28"/>
          <w:szCs w:val="28"/>
        </w:rPr>
        <w:t xml:space="preserve"> </w:t>
      </w:r>
      <w:r w:rsidRPr="4BB7FA69">
        <w:rPr>
          <w:color w:val="644C00"/>
          <w:sz w:val="28"/>
          <w:szCs w:val="28"/>
        </w:rPr>
        <w:t>202</w:t>
      </w:r>
      <w:r w:rsidR="00AF1DA7" w:rsidRPr="4BB7FA69">
        <w:rPr>
          <w:color w:val="644C00"/>
          <w:sz w:val="28"/>
          <w:szCs w:val="28"/>
        </w:rPr>
        <w:t>5</w:t>
      </w:r>
    </w:p>
    <w:p w14:paraId="6824C61F" w14:textId="77777777" w:rsidR="00C61D75" w:rsidRDefault="00C61D75" w:rsidP="009B19F6">
      <w:pPr>
        <w:spacing w:line="240" w:lineRule="auto"/>
        <w:jc w:val="center"/>
        <w:rPr>
          <w:rFonts w:ascii="Garamond" w:hAnsi="Garamond"/>
          <w:b/>
          <w:bCs/>
          <w:color w:val="C00000"/>
          <w:sz w:val="28"/>
          <w:szCs w:val="28"/>
        </w:rPr>
      </w:pPr>
    </w:p>
    <w:p w14:paraId="360ED4B5" w14:textId="31F152E9" w:rsidR="009B19F6" w:rsidRDefault="003D3AA3" w:rsidP="009B19F6">
      <w:pPr>
        <w:pStyle w:val="Nessunaspaziatura"/>
        <w:jc w:val="center"/>
        <w:rPr>
          <w:rFonts w:ascii="Garamond" w:hAnsi="Garamond"/>
          <w:b/>
          <w:bCs/>
          <w:color w:val="C00000"/>
          <w:sz w:val="26"/>
          <w:szCs w:val="26"/>
        </w:rPr>
      </w:pPr>
      <w:r>
        <w:rPr>
          <w:rFonts w:ascii="Garamond" w:hAnsi="Garamond"/>
          <w:b/>
          <w:bCs/>
          <w:color w:val="C00000"/>
          <w:sz w:val="26"/>
          <w:szCs w:val="26"/>
        </w:rPr>
        <w:t>1700 ANNI DEL CONCILIO DI NICEA</w:t>
      </w:r>
      <w:r w:rsidR="00874DF3">
        <w:rPr>
          <w:rFonts w:ascii="Garamond" w:hAnsi="Garamond"/>
          <w:b/>
          <w:bCs/>
          <w:color w:val="C00000"/>
          <w:sz w:val="26"/>
          <w:szCs w:val="26"/>
        </w:rPr>
        <w:t>:</w:t>
      </w:r>
    </w:p>
    <w:p w14:paraId="57733942" w14:textId="6893DEA1" w:rsidR="00D050F8" w:rsidRDefault="003D3AA3" w:rsidP="009B19F6">
      <w:pPr>
        <w:pStyle w:val="Nessunaspaziatura"/>
        <w:jc w:val="center"/>
        <w:rPr>
          <w:rFonts w:ascii="Garamond" w:hAnsi="Garamond"/>
          <w:b/>
          <w:bCs/>
          <w:color w:val="C00000"/>
          <w:sz w:val="26"/>
          <w:szCs w:val="26"/>
        </w:rPr>
      </w:pPr>
      <w:r>
        <w:rPr>
          <w:rFonts w:ascii="Garamond" w:hAnsi="Garamond"/>
          <w:b/>
          <w:bCs/>
          <w:color w:val="C00000"/>
          <w:sz w:val="26"/>
          <w:szCs w:val="26"/>
        </w:rPr>
        <w:t>DUE INCONTRI PROPOSTI DAL CAPITOLO DELLA CATTEDRALE DI COMO</w:t>
      </w:r>
    </w:p>
    <w:p w14:paraId="7BEFEB9C" w14:textId="77777777" w:rsidR="00874DF3" w:rsidRDefault="00874DF3" w:rsidP="00874DF3">
      <w:pPr>
        <w:jc w:val="both"/>
        <w:rPr>
          <w:rFonts w:ascii="Garamond" w:hAnsi="Garamond"/>
          <w:sz w:val="28"/>
          <w:szCs w:val="28"/>
        </w:rPr>
      </w:pPr>
    </w:p>
    <w:p w14:paraId="159AA1D9" w14:textId="77777777" w:rsidR="003D3AA3" w:rsidRPr="003D3AA3" w:rsidRDefault="003D3AA3" w:rsidP="003D3AA3">
      <w:pPr>
        <w:jc w:val="both"/>
        <w:rPr>
          <w:rFonts w:ascii="Garamond" w:hAnsi="Garamond"/>
          <w:sz w:val="28"/>
          <w:szCs w:val="28"/>
        </w:rPr>
      </w:pPr>
      <w:r w:rsidRPr="003D3AA3">
        <w:rPr>
          <w:rFonts w:ascii="Garamond" w:hAnsi="Garamond"/>
          <w:sz w:val="28"/>
          <w:szCs w:val="28"/>
        </w:rPr>
        <w:t xml:space="preserve">Nel 325 d.C. si tenne a Nicea il primo Concilio ecumenico della storia della cristianità. Si celebrano, dunque, nel 2025, i 1700 anni di quell’evento così antico e, allo stesso tempo, così contemporaneo. Frutto del Concilio di Nicea, infatti, è il </w:t>
      </w:r>
      <w:r w:rsidRPr="003D3AA3">
        <w:rPr>
          <w:rFonts w:ascii="Garamond" w:hAnsi="Garamond"/>
          <w:i/>
          <w:iCs/>
          <w:sz w:val="28"/>
          <w:szCs w:val="28"/>
        </w:rPr>
        <w:t>Credo</w:t>
      </w:r>
      <w:r w:rsidRPr="003D3AA3">
        <w:rPr>
          <w:rFonts w:ascii="Garamond" w:hAnsi="Garamond"/>
          <w:sz w:val="28"/>
          <w:szCs w:val="28"/>
        </w:rPr>
        <w:t>, la professione di fede che, ancora oggi, i cristiani proclamano.</w:t>
      </w:r>
    </w:p>
    <w:p w14:paraId="683FB767" w14:textId="77777777" w:rsidR="003D3AA3" w:rsidRPr="003D3AA3" w:rsidRDefault="003D3AA3" w:rsidP="003D3AA3">
      <w:pPr>
        <w:jc w:val="both"/>
        <w:rPr>
          <w:rFonts w:ascii="Garamond" w:hAnsi="Garamond"/>
          <w:sz w:val="28"/>
          <w:szCs w:val="28"/>
        </w:rPr>
      </w:pPr>
      <w:r w:rsidRPr="003D3AA3">
        <w:rPr>
          <w:rFonts w:ascii="Garamond" w:hAnsi="Garamond"/>
          <w:sz w:val="28"/>
          <w:szCs w:val="28"/>
        </w:rPr>
        <w:t xml:space="preserve">Il </w:t>
      </w:r>
      <w:r w:rsidRPr="003D3AA3">
        <w:rPr>
          <w:rFonts w:ascii="Garamond" w:hAnsi="Garamond"/>
          <w:b/>
          <w:bCs/>
          <w:sz w:val="28"/>
          <w:szCs w:val="28"/>
        </w:rPr>
        <w:t>Capitolo della Cattedrale di Como</w:t>
      </w:r>
      <w:r w:rsidRPr="003D3AA3">
        <w:rPr>
          <w:rFonts w:ascii="Garamond" w:hAnsi="Garamond"/>
          <w:sz w:val="28"/>
          <w:szCs w:val="28"/>
        </w:rPr>
        <w:t>, in occasione di questa importante e significativa ricorrenza, propone due serate di approfondimento, aperte a tutti, sul Concilio di Nicea: una di taglio storico, l’altra focalizzata sugli aspetti teologici.</w:t>
      </w:r>
    </w:p>
    <w:p w14:paraId="6F6BE5BF" w14:textId="77777777" w:rsidR="003D3AA3" w:rsidRPr="003D3AA3" w:rsidRDefault="003D3AA3" w:rsidP="003D3AA3">
      <w:pPr>
        <w:jc w:val="both"/>
        <w:rPr>
          <w:rFonts w:ascii="Garamond" w:hAnsi="Garamond"/>
          <w:sz w:val="28"/>
          <w:szCs w:val="28"/>
        </w:rPr>
      </w:pPr>
      <w:r w:rsidRPr="003D3AA3">
        <w:rPr>
          <w:rFonts w:ascii="Garamond" w:hAnsi="Garamond"/>
          <w:sz w:val="28"/>
          <w:szCs w:val="28"/>
        </w:rPr>
        <w:t xml:space="preserve">Il primo appuntamento è in programma </w:t>
      </w:r>
      <w:r w:rsidRPr="003D3AA3">
        <w:rPr>
          <w:rFonts w:ascii="Garamond" w:hAnsi="Garamond"/>
          <w:b/>
          <w:bCs/>
          <w:sz w:val="28"/>
          <w:szCs w:val="28"/>
        </w:rPr>
        <w:t>giovedì 13 marzo, alle ore 21.00</w:t>
      </w:r>
      <w:r w:rsidRPr="003D3AA3">
        <w:rPr>
          <w:rFonts w:ascii="Garamond" w:hAnsi="Garamond"/>
          <w:sz w:val="28"/>
          <w:szCs w:val="28"/>
        </w:rPr>
        <w:t xml:space="preserve">, in </w:t>
      </w:r>
      <w:r w:rsidRPr="003D3AA3">
        <w:rPr>
          <w:rFonts w:ascii="Garamond" w:hAnsi="Garamond"/>
          <w:b/>
          <w:bCs/>
          <w:sz w:val="28"/>
          <w:szCs w:val="28"/>
        </w:rPr>
        <w:t>Cattedrale</w:t>
      </w:r>
      <w:r w:rsidRPr="003D3AA3">
        <w:rPr>
          <w:rFonts w:ascii="Garamond" w:hAnsi="Garamond"/>
          <w:sz w:val="28"/>
          <w:szCs w:val="28"/>
        </w:rPr>
        <w:t xml:space="preserve">. L’incontro, dal titolo </w:t>
      </w:r>
      <w:r w:rsidRPr="003D3AA3">
        <w:rPr>
          <w:rFonts w:ascii="Garamond" w:hAnsi="Garamond"/>
          <w:b/>
          <w:bCs/>
          <w:i/>
          <w:iCs/>
          <w:sz w:val="28"/>
          <w:szCs w:val="28"/>
        </w:rPr>
        <w:t>“Un anniversario audace: 1700 anni da Nicea”</w:t>
      </w:r>
      <w:r w:rsidRPr="003D3AA3">
        <w:rPr>
          <w:rFonts w:ascii="Garamond" w:hAnsi="Garamond"/>
          <w:sz w:val="28"/>
          <w:szCs w:val="28"/>
        </w:rPr>
        <w:t xml:space="preserve">, sarà tenuto dalla prof.ssa </w:t>
      </w:r>
      <w:r w:rsidRPr="003D3AA3">
        <w:rPr>
          <w:rFonts w:ascii="Garamond" w:hAnsi="Garamond"/>
          <w:b/>
          <w:bCs/>
          <w:sz w:val="28"/>
          <w:szCs w:val="28"/>
        </w:rPr>
        <w:t>Cristina Simonelli</w:t>
      </w:r>
      <w:r w:rsidRPr="003D3AA3">
        <w:rPr>
          <w:rFonts w:ascii="Garamond" w:hAnsi="Garamond"/>
          <w:sz w:val="28"/>
          <w:szCs w:val="28"/>
        </w:rPr>
        <w:t>, teologa, docente di antichità cristiane, patristica e patrologia a Milano (Facoltà Teologica dell’Italia Settentrionale e Istituto Superiore di Scienze Religiose) e Verona (Studio Teologico San Zeno e Istituto Superiore di Scienze Religiose “San Pietro martire”).</w:t>
      </w:r>
    </w:p>
    <w:p w14:paraId="1959CFD8" w14:textId="6048596C" w:rsidR="003D3AA3" w:rsidRPr="003D3AA3" w:rsidRDefault="003D3AA3" w:rsidP="003D3AA3">
      <w:pPr>
        <w:jc w:val="both"/>
        <w:rPr>
          <w:rFonts w:ascii="Garamond" w:hAnsi="Garamond"/>
          <w:sz w:val="28"/>
          <w:szCs w:val="28"/>
        </w:rPr>
      </w:pPr>
      <w:r w:rsidRPr="003D3AA3">
        <w:rPr>
          <w:rFonts w:ascii="Garamond" w:hAnsi="Garamond"/>
          <w:sz w:val="28"/>
          <w:szCs w:val="28"/>
        </w:rPr>
        <w:t xml:space="preserve">Il secondo incontro si svolgerà </w:t>
      </w:r>
      <w:r w:rsidRPr="00EB60F7">
        <w:rPr>
          <w:rFonts w:ascii="Garamond" w:hAnsi="Garamond"/>
          <w:b/>
          <w:bCs/>
          <w:sz w:val="28"/>
          <w:szCs w:val="28"/>
        </w:rPr>
        <w:t>mercoledì 2 aprile, sempre alle ore 21.00, in Cattedrale</w:t>
      </w:r>
      <w:r w:rsidRPr="003D3AA3">
        <w:rPr>
          <w:rFonts w:ascii="Garamond" w:hAnsi="Garamond"/>
          <w:sz w:val="28"/>
          <w:szCs w:val="28"/>
        </w:rPr>
        <w:t>, con il teologo dogmatico</w:t>
      </w:r>
      <w:r>
        <w:rPr>
          <w:rFonts w:ascii="Garamond" w:hAnsi="Garamond"/>
          <w:sz w:val="28"/>
          <w:szCs w:val="28"/>
        </w:rPr>
        <w:t xml:space="preserve"> </w:t>
      </w:r>
      <w:r w:rsidRPr="00EB60F7">
        <w:rPr>
          <w:rFonts w:ascii="Garamond" w:hAnsi="Garamond"/>
          <w:b/>
          <w:bCs/>
          <w:sz w:val="28"/>
          <w:szCs w:val="28"/>
        </w:rPr>
        <w:t>Paolo Brambilla</w:t>
      </w:r>
      <w:r>
        <w:rPr>
          <w:rFonts w:ascii="Garamond" w:hAnsi="Garamond"/>
          <w:sz w:val="28"/>
          <w:szCs w:val="28"/>
        </w:rPr>
        <w:t>, docente della Facoltà Teologica dell’Italia Settentrionale, sezione di Venegono.</w:t>
      </w:r>
    </w:p>
    <w:p w14:paraId="258743E6" w14:textId="77777777" w:rsidR="003D3AA3" w:rsidRPr="003D3AA3" w:rsidRDefault="003D3AA3" w:rsidP="003D3AA3">
      <w:pPr>
        <w:jc w:val="both"/>
        <w:rPr>
          <w:rFonts w:ascii="Garamond" w:hAnsi="Garamond"/>
          <w:sz w:val="28"/>
          <w:szCs w:val="28"/>
        </w:rPr>
      </w:pPr>
      <w:r w:rsidRPr="003D3AA3">
        <w:rPr>
          <w:rFonts w:ascii="Garamond" w:hAnsi="Garamond"/>
          <w:sz w:val="28"/>
          <w:szCs w:val="28"/>
        </w:rPr>
        <w:t xml:space="preserve">«Questi incontri – sottolineano dal </w:t>
      </w:r>
      <w:r w:rsidRPr="003D3AA3">
        <w:rPr>
          <w:rFonts w:ascii="Garamond" w:hAnsi="Garamond"/>
          <w:b/>
          <w:bCs/>
          <w:sz w:val="28"/>
          <w:szCs w:val="28"/>
        </w:rPr>
        <w:t>Capitolo della Cattedrale</w:t>
      </w:r>
      <w:r w:rsidRPr="003D3AA3">
        <w:rPr>
          <w:rFonts w:ascii="Garamond" w:hAnsi="Garamond"/>
          <w:sz w:val="28"/>
          <w:szCs w:val="28"/>
        </w:rPr>
        <w:t xml:space="preserve"> – sono un’occasione di confronto e dialogo culturale per tutti. Per i credenti, inoltre, sono una preziosa </w:t>
      </w:r>
      <w:r w:rsidRPr="003D3AA3">
        <w:rPr>
          <w:rFonts w:ascii="Garamond" w:hAnsi="Garamond"/>
          <w:sz w:val="28"/>
          <w:szCs w:val="28"/>
        </w:rPr>
        <w:lastRenderedPageBreak/>
        <w:t xml:space="preserve">opportunità di riflessione e consapevolezza sulle radici della propria fede. Ogni, domenica, solo per fare un esempio, nella Messa, recitando il Credo, facciamo rivivere lo spirito di Nicea». </w:t>
      </w:r>
    </w:p>
    <w:p w14:paraId="51448B65" w14:textId="77777777" w:rsidR="003D3AA3" w:rsidRPr="003D3AA3" w:rsidRDefault="003D3AA3" w:rsidP="003D3AA3">
      <w:pPr>
        <w:jc w:val="both"/>
        <w:rPr>
          <w:rFonts w:ascii="Garamond" w:hAnsi="Garamond"/>
          <w:sz w:val="28"/>
          <w:szCs w:val="28"/>
        </w:rPr>
      </w:pPr>
      <w:r w:rsidRPr="003D3AA3">
        <w:rPr>
          <w:rFonts w:ascii="Garamond" w:hAnsi="Garamond"/>
          <w:sz w:val="28"/>
          <w:szCs w:val="28"/>
        </w:rPr>
        <w:t xml:space="preserve">Il </w:t>
      </w:r>
      <w:r w:rsidRPr="003D3AA3">
        <w:rPr>
          <w:rFonts w:ascii="Garamond" w:hAnsi="Garamond"/>
          <w:i/>
          <w:iCs/>
          <w:sz w:val="28"/>
          <w:szCs w:val="28"/>
        </w:rPr>
        <w:t>Credo</w:t>
      </w:r>
      <w:r w:rsidRPr="003D3AA3">
        <w:rPr>
          <w:rFonts w:ascii="Garamond" w:hAnsi="Garamond"/>
          <w:sz w:val="28"/>
          <w:szCs w:val="28"/>
        </w:rPr>
        <w:t xml:space="preserve"> sancito da quel Concilio, inoltre, costituisce il dato di fede che accomuna tutte le Chiese cristiane: sia le Chiese storiche — Cattolica, Ortodossa, Luterana, Calvinista, Anglicana — sia le varie denominazioni che vanno sotto il nome di Chiese “Evangeliche” e “Pentecostali”. Come ci ricorda il Catechismo della Chiesa Cattolica (CCC), il Credo è un “simbolo della fede” (</w:t>
      </w:r>
      <w:proofErr w:type="spellStart"/>
      <w:r w:rsidRPr="003D3AA3">
        <w:rPr>
          <w:rFonts w:ascii="Garamond" w:hAnsi="Garamond"/>
          <w:sz w:val="28"/>
          <w:szCs w:val="28"/>
        </w:rPr>
        <w:t>cfr</w:t>
      </w:r>
      <w:proofErr w:type="spellEnd"/>
      <w:r w:rsidRPr="003D3AA3">
        <w:rPr>
          <w:rFonts w:ascii="Garamond" w:hAnsi="Garamond"/>
          <w:sz w:val="28"/>
          <w:szCs w:val="28"/>
        </w:rPr>
        <w:t xml:space="preserve"> CCC n.187). Richiamando l’etimologia della parola “</w:t>
      </w:r>
      <w:proofErr w:type="spellStart"/>
      <w:r w:rsidRPr="00EB60F7">
        <w:rPr>
          <w:rFonts w:ascii="Garamond" w:hAnsi="Garamond"/>
          <w:i/>
          <w:iCs/>
          <w:sz w:val="28"/>
          <w:szCs w:val="28"/>
        </w:rPr>
        <w:t>symbolon</w:t>
      </w:r>
      <w:proofErr w:type="spellEnd"/>
      <w:r w:rsidRPr="003D3AA3">
        <w:rPr>
          <w:rFonts w:ascii="Garamond" w:hAnsi="Garamond"/>
          <w:sz w:val="28"/>
          <w:szCs w:val="28"/>
        </w:rPr>
        <w:t>” (ovvero un segno di riconoscimento usato anticamente per verificare l’identità delle persone), il Credo «è quindi un segno di riconoscimento e di comunione tra i credenti» (</w:t>
      </w:r>
      <w:proofErr w:type="spellStart"/>
      <w:r w:rsidRPr="003D3AA3">
        <w:rPr>
          <w:rFonts w:ascii="Garamond" w:hAnsi="Garamond"/>
          <w:sz w:val="28"/>
          <w:szCs w:val="28"/>
        </w:rPr>
        <w:t>cfr</w:t>
      </w:r>
      <w:proofErr w:type="spellEnd"/>
      <w:r w:rsidRPr="003D3AA3">
        <w:rPr>
          <w:rFonts w:ascii="Garamond" w:hAnsi="Garamond"/>
          <w:sz w:val="28"/>
          <w:szCs w:val="28"/>
        </w:rPr>
        <w:t xml:space="preserve"> CCC n.188).</w:t>
      </w:r>
    </w:p>
    <w:p w14:paraId="36F39BE2" w14:textId="798244E9" w:rsidR="000E4969" w:rsidRPr="000E4969" w:rsidRDefault="000E4969" w:rsidP="003D3AA3">
      <w:pPr>
        <w:spacing w:line="240" w:lineRule="auto"/>
        <w:jc w:val="both"/>
        <w:rPr>
          <w:rFonts w:ascii="Garamond" w:hAnsi="Garamond"/>
          <w:sz w:val="28"/>
          <w:szCs w:val="28"/>
        </w:rPr>
      </w:pPr>
    </w:p>
    <w:sectPr w:rsidR="000E4969" w:rsidRPr="000E4969" w:rsidSect="001B63B5">
      <w:headerReference w:type="default" r:id="rId8"/>
      <w:footerReference w:type="default" r:id="rId9"/>
      <w:pgSz w:w="11906" w:h="16838"/>
      <w:pgMar w:top="3969" w:right="1134" w:bottom="22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A5484B" w14:textId="77777777" w:rsidR="00087FC1" w:rsidRDefault="00087FC1" w:rsidP="00A9629A">
      <w:pPr>
        <w:spacing w:after="0" w:line="240" w:lineRule="auto"/>
      </w:pPr>
      <w:r>
        <w:separator/>
      </w:r>
    </w:p>
  </w:endnote>
  <w:endnote w:type="continuationSeparator" w:id="0">
    <w:p w14:paraId="78428D89" w14:textId="77777777" w:rsidR="00087FC1" w:rsidRDefault="00087FC1" w:rsidP="00A962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5A64CD" w14:textId="751ED316" w:rsidR="00A9629A" w:rsidRPr="00D63A50" w:rsidRDefault="00064DC9" w:rsidP="00DF77EC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Ufficio stampa della diocesi di Como</w:t>
    </w:r>
  </w:p>
  <w:p w14:paraId="3D6846EB" w14:textId="5A2B4700" w:rsidR="00064DC9" w:rsidRPr="00D63A50" w:rsidRDefault="00064DC9" w:rsidP="00A9629A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Presso</w:t>
    </w:r>
    <w:r w:rsidR="00A75A99" w:rsidRPr="00D63A50">
      <w:rPr>
        <w:rFonts w:cstheme="minorHAnsi"/>
        <w:noProof/>
        <w:color w:val="644C00"/>
      </w:rPr>
      <w:t>:</w:t>
    </w:r>
    <w:r w:rsidRPr="00D63A50">
      <w:rPr>
        <w:rFonts w:cstheme="minorHAnsi"/>
        <w:noProof/>
        <w:color w:val="644C00"/>
      </w:rPr>
      <w:t xml:space="preserve"> </w:t>
    </w:r>
    <w:r w:rsidRPr="00D63A50">
      <w:rPr>
        <w:rFonts w:cstheme="minorHAnsi"/>
        <w:i/>
        <w:iCs/>
        <w:noProof/>
        <w:color w:val="644C00"/>
      </w:rPr>
      <w:t>Il Settimanale della diocesi di Como</w:t>
    </w:r>
  </w:p>
  <w:p w14:paraId="48942C81" w14:textId="600D9800" w:rsidR="00064DC9" w:rsidRPr="00D63A50" w:rsidRDefault="00064DC9" w:rsidP="00A9629A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Viale Cesare Battisti, 8 – 22100 Como</w:t>
    </w:r>
  </w:p>
  <w:p w14:paraId="4F8C6093" w14:textId="048D28C5" w:rsidR="00064DC9" w:rsidRPr="00D63A50" w:rsidRDefault="00064DC9" w:rsidP="00A9629A">
    <w:pPr>
      <w:pStyle w:val="Pidipagina"/>
      <w:rPr>
        <w:rFonts w:cstheme="minorHAnsi"/>
        <w:b/>
        <w:bCs/>
        <w:noProof/>
        <w:color w:val="644C00"/>
      </w:rPr>
    </w:pPr>
    <w:r w:rsidRPr="00D63A50">
      <w:rPr>
        <w:rFonts w:cstheme="minorHAnsi"/>
        <w:noProof/>
        <w:color w:val="644C00"/>
      </w:rPr>
      <w:t xml:space="preserve">Telefono: </w:t>
    </w:r>
    <w:r w:rsidRPr="00D63A50">
      <w:rPr>
        <w:rFonts w:cstheme="minorHAnsi"/>
        <w:b/>
        <w:bCs/>
        <w:noProof/>
        <w:color w:val="644C00"/>
      </w:rPr>
      <w:t>031.0353570</w:t>
    </w:r>
  </w:p>
  <w:p w14:paraId="1AE83363" w14:textId="6156DC39" w:rsidR="00064DC9" w:rsidRPr="00D63A50" w:rsidRDefault="00064DC9" w:rsidP="00A9629A">
    <w:pPr>
      <w:pStyle w:val="Pidipagina"/>
      <w:rPr>
        <w:rFonts w:cstheme="minorHAnsi"/>
        <w:b/>
        <w:bCs/>
        <w:i/>
        <w:iCs/>
        <w:color w:val="644C00"/>
      </w:rPr>
    </w:pPr>
    <w:r w:rsidRPr="00D63A50">
      <w:rPr>
        <w:rFonts w:cstheme="minorHAnsi"/>
        <w:noProof/>
        <w:color w:val="644C00"/>
      </w:rPr>
      <w:t>E-mail</w:t>
    </w:r>
    <w:r w:rsidRPr="00D63A50">
      <w:rPr>
        <w:rFonts w:cstheme="minorHAnsi"/>
        <w:b/>
        <w:bCs/>
        <w:i/>
        <w:iCs/>
        <w:noProof/>
        <w:color w:val="644C00"/>
      </w:rPr>
      <w:t>: ufficiostampa@diocesidicomo.it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C4E078" w14:textId="77777777" w:rsidR="00087FC1" w:rsidRDefault="00087FC1" w:rsidP="00A9629A">
      <w:pPr>
        <w:spacing w:after="0" w:line="240" w:lineRule="auto"/>
      </w:pPr>
      <w:r>
        <w:separator/>
      </w:r>
    </w:p>
  </w:footnote>
  <w:footnote w:type="continuationSeparator" w:id="0">
    <w:p w14:paraId="6AA320E5" w14:textId="77777777" w:rsidR="00087FC1" w:rsidRDefault="00087FC1" w:rsidP="00A962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2926B8" w14:textId="2732A721" w:rsidR="00A9629A" w:rsidRDefault="001E4F7D" w:rsidP="001E4F7D">
    <w:pPr>
      <w:pStyle w:val="Intestazione"/>
      <w:jc w:val="center"/>
    </w:pPr>
    <w:r w:rsidRPr="001E4F7D">
      <w:rPr>
        <w:noProof/>
      </w:rPr>
      <w:drawing>
        <wp:inline distT="0" distB="0" distL="0" distR="0" wp14:anchorId="5D425841" wp14:editId="5540A974">
          <wp:extent cx="1473200" cy="1554513"/>
          <wp:effectExtent l="0" t="0" r="0" b="0"/>
          <wp:docPr id="1666510095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6510095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91249" cy="15735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84280"/>
    <w:multiLevelType w:val="hybridMultilevel"/>
    <w:tmpl w:val="00CC0AE4"/>
    <w:lvl w:ilvl="0" w:tplc="E7124094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E1532"/>
    <w:multiLevelType w:val="hybridMultilevel"/>
    <w:tmpl w:val="A240E20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BD7923"/>
    <w:multiLevelType w:val="hybridMultilevel"/>
    <w:tmpl w:val="15B8988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391101"/>
    <w:multiLevelType w:val="hybridMultilevel"/>
    <w:tmpl w:val="90F203BA"/>
    <w:lvl w:ilvl="0" w:tplc="FFFFFFFF">
      <w:start w:val="1"/>
      <w:numFmt w:val="bullet"/>
      <w:lvlText w:val=""/>
      <w:lvlJc w:val="left"/>
      <w:pPr>
        <w:ind w:left="240" w:hanging="24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04100001">
      <w:start w:val="1"/>
      <w:numFmt w:val="bullet"/>
      <w:lvlText w:val=""/>
      <w:lvlJc w:val="left"/>
      <w:pPr>
        <w:ind w:left="600" w:hanging="360"/>
      </w:pPr>
      <w:rPr>
        <w:rFonts w:ascii="Symbol" w:hAnsi="Symbol" w:hint="default"/>
      </w:rPr>
    </w:lvl>
    <w:lvl w:ilvl="2" w:tplc="FFFFFFFF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FFFFFFFF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FFFFFFFF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FFFFFFFF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FFFFFFFF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FFFFFFFF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FFFFFFF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4" w15:restartNumberingAfterBreak="0">
    <w:nsid w:val="0D8D18C1"/>
    <w:multiLevelType w:val="hybridMultilevel"/>
    <w:tmpl w:val="A8AAF87A"/>
    <w:numStyleLink w:val="Trattino"/>
  </w:abstractNum>
  <w:abstractNum w:abstractNumId="5" w15:restartNumberingAfterBreak="0">
    <w:nsid w:val="0E992FC4"/>
    <w:multiLevelType w:val="hybridMultilevel"/>
    <w:tmpl w:val="60CE2D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540AA2"/>
    <w:multiLevelType w:val="multilevel"/>
    <w:tmpl w:val="3F6ED4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4456123"/>
    <w:multiLevelType w:val="hybridMultilevel"/>
    <w:tmpl w:val="9C2A81A8"/>
    <w:lvl w:ilvl="0" w:tplc="04100001">
      <w:start w:val="1"/>
      <w:numFmt w:val="bullet"/>
      <w:lvlText w:val=""/>
      <w:lvlJc w:val="left"/>
      <w:pPr>
        <w:ind w:left="480" w:hanging="24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FFFFFFFF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FFFFFFFF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FFFFFFFF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FFFFFFFF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FFFFFFFF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FFFFFFFF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FFFFFFFF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FFFFFFF">
      <w:start w:val="1"/>
      <w:numFmt w:val="bullet"/>
      <w:lvlText w:val="-"/>
      <w:lvlJc w:val="left"/>
      <w:pPr>
        <w:ind w:left="24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8" w15:restartNumberingAfterBreak="0">
    <w:nsid w:val="18EF34AA"/>
    <w:multiLevelType w:val="hybridMultilevel"/>
    <w:tmpl w:val="39EEDB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375745"/>
    <w:multiLevelType w:val="hybridMultilevel"/>
    <w:tmpl w:val="977012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4F4B31"/>
    <w:multiLevelType w:val="hybridMultilevel"/>
    <w:tmpl w:val="CC0C5B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576D1D"/>
    <w:multiLevelType w:val="hybridMultilevel"/>
    <w:tmpl w:val="1666AF18"/>
    <w:lvl w:ilvl="0" w:tplc="CB003E26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DA360D"/>
    <w:multiLevelType w:val="hybridMultilevel"/>
    <w:tmpl w:val="9EA6D3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662A63"/>
    <w:multiLevelType w:val="hybridMultilevel"/>
    <w:tmpl w:val="1D906796"/>
    <w:lvl w:ilvl="0" w:tplc="1F5A3BD0">
      <w:numFmt w:val="bullet"/>
      <w:lvlText w:val="-"/>
      <w:lvlJc w:val="left"/>
      <w:pPr>
        <w:ind w:left="643" w:hanging="360"/>
      </w:pPr>
      <w:rPr>
        <w:rFonts w:ascii="Tahoma" w:eastAsiaTheme="minorHAnsi" w:hAnsi="Tahoma" w:cs="Tahoma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6C0C0C"/>
    <w:multiLevelType w:val="hybridMultilevel"/>
    <w:tmpl w:val="4B3C9542"/>
    <w:lvl w:ilvl="0" w:tplc="16701ECE">
      <w:numFmt w:val="bullet"/>
      <w:lvlText w:val="•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5E0F57"/>
    <w:multiLevelType w:val="hybridMultilevel"/>
    <w:tmpl w:val="42C61A94"/>
    <w:lvl w:ilvl="0" w:tplc="8A463764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88161F"/>
    <w:multiLevelType w:val="hybridMultilevel"/>
    <w:tmpl w:val="3F82EF52"/>
    <w:lvl w:ilvl="0" w:tplc="C1D8EFF6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5F5219"/>
    <w:multiLevelType w:val="hybridMultilevel"/>
    <w:tmpl w:val="C6E0394A"/>
    <w:lvl w:ilvl="0" w:tplc="04100017">
      <w:start w:val="1"/>
      <w:numFmt w:val="lowerLetter"/>
      <w:lvlText w:val="%1)"/>
      <w:lvlJc w:val="left"/>
      <w:pPr>
        <w:ind w:left="1069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185102"/>
    <w:multiLevelType w:val="hybridMultilevel"/>
    <w:tmpl w:val="F4AC068C"/>
    <w:lvl w:ilvl="0" w:tplc="04100001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89628C"/>
    <w:multiLevelType w:val="multilevel"/>
    <w:tmpl w:val="C10EE5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61702C5"/>
    <w:multiLevelType w:val="hybridMultilevel"/>
    <w:tmpl w:val="00CE4AD2"/>
    <w:lvl w:ilvl="0" w:tplc="04100001">
      <w:start w:val="1"/>
      <w:numFmt w:val="bullet"/>
      <w:lvlText w:val="-"/>
      <w:lvlJc w:val="left"/>
      <w:pPr>
        <w:ind w:left="240" w:hanging="240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FFFFFFFF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FFFFFFFF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FFFFFFFF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FFFFFFFF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FFFFFFFF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FFFFFFFF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FFFFFFFF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FFFFFFF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1" w15:restartNumberingAfterBreak="0">
    <w:nsid w:val="5F643E36"/>
    <w:multiLevelType w:val="hybridMultilevel"/>
    <w:tmpl w:val="E064F6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4460A8"/>
    <w:multiLevelType w:val="hybridMultilevel"/>
    <w:tmpl w:val="A8AAF87A"/>
    <w:styleLink w:val="Trattino"/>
    <w:lvl w:ilvl="0" w:tplc="0FF69D36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A6AEF2BA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68B8D456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8F9A6B9C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9CCE380E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B942BEC0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4E7428BE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738E9170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3B4EEB4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3" w15:restartNumberingAfterBreak="0">
    <w:nsid w:val="646D7701"/>
    <w:multiLevelType w:val="hybridMultilevel"/>
    <w:tmpl w:val="7DB637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BCF27FF"/>
    <w:multiLevelType w:val="hybridMultilevel"/>
    <w:tmpl w:val="15C8DBEE"/>
    <w:lvl w:ilvl="0" w:tplc="0EDEB8C0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E952932"/>
    <w:multiLevelType w:val="multilevel"/>
    <w:tmpl w:val="2B527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4F9565D"/>
    <w:multiLevelType w:val="multilevel"/>
    <w:tmpl w:val="DBB41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6B37A4C"/>
    <w:multiLevelType w:val="hybridMultilevel"/>
    <w:tmpl w:val="8A6CE96E"/>
    <w:lvl w:ilvl="0" w:tplc="43C8DDC6">
      <w:start w:val="5"/>
      <w:numFmt w:val="bullet"/>
      <w:lvlText w:val="-"/>
      <w:lvlJc w:val="left"/>
      <w:pPr>
        <w:ind w:left="1080" w:hanging="360"/>
      </w:pPr>
      <w:rPr>
        <w:rFonts w:ascii="Garamond" w:eastAsiaTheme="minorEastAsia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77FA0C91"/>
    <w:multiLevelType w:val="multilevel"/>
    <w:tmpl w:val="A2449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8552E22"/>
    <w:multiLevelType w:val="hybridMultilevel"/>
    <w:tmpl w:val="3048AAA0"/>
    <w:lvl w:ilvl="0" w:tplc="8A463764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0273FD"/>
    <w:multiLevelType w:val="hybridMultilevel"/>
    <w:tmpl w:val="A1AE06E2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BEA1B9F"/>
    <w:multiLevelType w:val="multilevel"/>
    <w:tmpl w:val="9C062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99281733">
    <w:abstractNumId w:val="2"/>
  </w:num>
  <w:num w:numId="2" w16cid:durableId="1339111845">
    <w:abstractNumId w:val="27"/>
  </w:num>
  <w:num w:numId="3" w16cid:durableId="862978334">
    <w:abstractNumId w:val="5"/>
  </w:num>
  <w:num w:numId="4" w16cid:durableId="297079165">
    <w:abstractNumId w:val="25"/>
  </w:num>
  <w:num w:numId="5" w16cid:durableId="728457847">
    <w:abstractNumId w:val="22"/>
  </w:num>
  <w:num w:numId="6" w16cid:durableId="559554264">
    <w:abstractNumId w:val="4"/>
  </w:num>
  <w:num w:numId="7" w16cid:durableId="548031631">
    <w:abstractNumId w:val="21"/>
  </w:num>
  <w:num w:numId="8" w16cid:durableId="1471897497">
    <w:abstractNumId w:val="7"/>
  </w:num>
  <w:num w:numId="9" w16cid:durableId="318196642">
    <w:abstractNumId w:val="3"/>
  </w:num>
  <w:num w:numId="10" w16cid:durableId="2131895059">
    <w:abstractNumId w:val="20"/>
  </w:num>
  <w:num w:numId="11" w16cid:durableId="972372180">
    <w:abstractNumId w:val="18"/>
  </w:num>
  <w:num w:numId="12" w16cid:durableId="1732145468">
    <w:abstractNumId w:val="11"/>
  </w:num>
  <w:num w:numId="13" w16cid:durableId="420106040">
    <w:abstractNumId w:val="13"/>
  </w:num>
  <w:num w:numId="14" w16cid:durableId="11691767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3810062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365327595">
    <w:abstractNumId w:val="24"/>
  </w:num>
  <w:num w:numId="17" w16cid:durableId="1604991298">
    <w:abstractNumId w:val="26"/>
  </w:num>
  <w:num w:numId="18" w16cid:durableId="2061056942">
    <w:abstractNumId w:val="19"/>
  </w:num>
  <w:num w:numId="19" w16cid:durableId="217595616">
    <w:abstractNumId w:val="23"/>
  </w:num>
  <w:num w:numId="20" w16cid:durableId="678851565">
    <w:abstractNumId w:val="8"/>
  </w:num>
  <w:num w:numId="21" w16cid:durableId="1693261596">
    <w:abstractNumId w:val="9"/>
  </w:num>
  <w:num w:numId="22" w16cid:durableId="1058018360">
    <w:abstractNumId w:val="16"/>
  </w:num>
  <w:num w:numId="23" w16cid:durableId="711340778">
    <w:abstractNumId w:val="17"/>
  </w:num>
  <w:num w:numId="24" w16cid:durableId="51655516">
    <w:abstractNumId w:val="10"/>
  </w:num>
  <w:num w:numId="25" w16cid:durableId="1917009279">
    <w:abstractNumId w:val="0"/>
  </w:num>
  <w:num w:numId="26" w16cid:durableId="914700896">
    <w:abstractNumId w:val="15"/>
  </w:num>
  <w:num w:numId="27" w16cid:durableId="1528135107">
    <w:abstractNumId w:val="29"/>
  </w:num>
  <w:num w:numId="28" w16cid:durableId="1827084085">
    <w:abstractNumId w:val="14"/>
  </w:num>
  <w:num w:numId="29" w16cid:durableId="240989957">
    <w:abstractNumId w:val="28"/>
  </w:num>
  <w:num w:numId="30" w16cid:durableId="1755472756">
    <w:abstractNumId w:val="31"/>
  </w:num>
  <w:num w:numId="31" w16cid:durableId="2099053519">
    <w:abstractNumId w:val="6"/>
  </w:num>
  <w:num w:numId="32" w16cid:durableId="730272219">
    <w:abstractNumId w:val="12"/>
  </w:num>
  <w:num w:numId="33" w16cid:durableId="10296496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629A"/>
    <w:rsid w:val="0000285A"/>
    <w:rsid w:val="000161BD"/>
    <w:rsid w:val="000377AF"/>
    <w:rsid w:val="00043938"/>
    <w:rsid w:val="0004689A"/>
    <w:rsid w:val="00046C64"/>
    <w:rsid w:val="00047EC7"/>
    <w:rsid w:val="0005116C"/>
    <w:rsid w:val="00054EB3"/>
    <w:rsid w:val="00061A7B"/>
    <w:rsid w:val="000630B0"/>
    <w:rsid w:val="00064DC9"/>
    <w:rsid w:val="00072670"/>
    <w:rsid w:val="0007373D"/>
    <w:rsid w:val="0008065F"/>
    <w:rsid w:val="00087FC1"/>
    <w:rsid w:val="00092EFD"/>
    <w:rsid w:val="0009320B"/>
    <w:rsid w:val="000A179B"/>
    <w:rsid w:val="000A2231"/>
    <w:rsid w:val="000A44DF"/>
    <w:rsid w:val="000B131E"/>
    <w:rsid w:val="000C1210"/>
    <w:rsid w:val="000C65D8"/>
    <w:rsid w:val="000D67CA"/>
    <w:rsid w:val="000E4969"/>
    <w:rsid w:val="000F52A7"/>
    <w:rsid w:val="001078BA"/>
    <w:rsid w:val="001267C7"/>
    <w:rsid w:val="00133875"/>
    <w:rsid w:val="001435F8"/>
    <w:rsid w:val="00143762"/>
    <w:rsid w:val="00156BFD"/>
    <w:rsid w:val="00165E3F"/>
    <w:rsid w:val="00170B29"/>
    <w:rsid w:val="00172AED"/>
    <w:rsid w:val="00182AF4"/>
    <w:rsid w:val="0018723B"/>
    <w:rsid w:val="00192696"/>
    <w:rsid w:val="001958DB"/>
    <w:rsid w:val="00197D7A"/>
    <w:rsid w:val="001B63B5"/>
    <w:rsid w:val="001C1149"/>
    <w:rsid w:val="001D4027"/>
    <w:rsid w:val="001D7E1C"/>
    <w:rsid w:val="001E4F7D"/>
    <w:rsid w:val="001F2EAC"/>
    <w:rsid w:val="00200922"/>
    <w:rsid w:val="00207322"/>
    <w:rsid w:val="0021102D"/>
    <w:rsid w:val="00221AF1"/>
    <w:rsid w:val="00225317"/>
    <w:rsid w:val="00227304"/>
    <w:rsid w:val="002422E5"/>
    <w:rsid w:val="002437BD"/>
    <w:rsid w:val="00265CE9"/>
    <w:rsid w:val="00280CF3"/>
    <w:rsid w:val="002A48DC"/>
    <w:rsid w:val="002C19B0"/>
    <w:rsid w:val="002C19C8"/>
    <w:rsid w:val="002F3489"/>
    <w:rsid w:val="002F3BBF"/>
    <w:rsid w:val="00300DE6"/>
    <w:rsid w:val="003027C1"/>
    <w:rsid w:val="00302CF8"/>
    <w:rsid w:val="00307B28"/>
    <w:rsid w:val="0031414C"/>
    <w:rsid w:val="00315A40"/>
    <w:rsid w:val="0034479F"/>
    <w:rsid w:val="0034688B"/>
    <w:rsid w:val="003727A5"/>
    <w:rsid w:val="00375D40"/>
    <w:rsid w:val="0039473A"/>
    <w:rsid w:val="00395A09"/>
    <w:rsid w:val="00395A36"/>
    <w:rsid w:val="003A3F94"/>
    <w:rsid w:val="003D3AA3"/>
    <w:rsid w:val="003F3C45"/>
    <w:rsid w:val="00407D8D"/>
    <w:rsid w:val="0043490C"/>
    <w:rsid w:val="00441FE0"/>
    <w:rsid w:val="00454805"/>
    <w:rsid w:val="00461065"/>
    <w:rsid w:val="0046129B"/>
    <w:rsid w:val="004662E7"/>
    <w:rsid w:val="0047013E"/>
    <w:rsid w:val="0047393A"/>
    <w:rsid w:val="004A4B3F"/>
    <w:rsid w:val="004B685A"/>
    <w:rsid w:val="004C3E9F"/>
    <w:rsid w:val="004C6E4E"/>
    <w:rsid w:val="004E5B1C"/>
    <w:rsid w:val="004F737C"/>
    <w:rsid w:val="0050026D"/>
    <w:rsid w:val="00501181"/>
    <w:rsid w:val="00531B9D"/>
    <w:rsid w:val="00540126"/>
    <w:rsid w:val="005445AE"/>
    <w:rsid w:val="0054744A"/>
    <w:rsid w:val="00554DB1"/>
    <w:rsid w:val="0055525E"/>
    <w:rsid w:val="00566BEB"/>
    <w:rsid w:val="00585CD2"/>
    <w:rsid w:val="00587FA9"/>
    <w:rsid w:val="00591A75"/>
    <w:rsid w:val="005A00AF"/>
    <w:rsid w:val="005A060D"/>
    <w:rsid w:val="005B098D"/>
    <w:rsid w:val="005C042A"/>
    <w:rsid w:val="005C4688"/>
    <w:rsid w:val="005C4D4D"/>
    <w:rsid w:val="005C7712"/>
    <w:rsid w:val="005D50E8"/>
    <w:rsid w:val="006041FC"/>
    <w:rsid w:val="00623D3D"/>
    <w:rsid w:val="00631304"/>
    <w:rsid w:val="006357D3"/>
    <w:rsid w:val="00654917"/>
    <w:rsid w:val="00656EB7"/>
    <w:rsid w:val="006620AF"/>
    <w:rsid w:val="00683346"/>
    <w:rsid w:val="00683878"/>
    <w:rsid w:val="00692117"/>
    <w:rsid w:val="00693C86"/>
    <w:rsid w:val="006A704A"/>
    <w:rsid w:val="006B49F1"/>
    <w:rsid w:val="006C0728"/>
    <w:rsid w:val="006D33F2"/>
    <w:rsid w:val="006D496D"/>
    <w:rsid w:val="006D6034"/>
    <w:rsid w:val="006E2C8A"/>
    <w:rsid w:val="00700366"/>
    <w:rsid w:val="00711487"/>
    <w:rsid w:val="00712705"/>
    <w:rsid w:val="00722EAF"/>
    <w:rsid w:val="007340AD"/>
    <w:rsid w:val="0074462D"/>
    <w:rsid w:val="007463CC"/>
    <w:rsid w:val="0075136D"/>
    <w:rsid w:val="0076110A"/>
    <w:rsid w:val="00766F49"/>
    <w:rsid w:val="00770C5D"/>
    <w:rsid w:val="00774287"/>
    <w:rsid w:val="0078458D"/>
    <w:rsid w:val="00786B4B"/>
    <w:rsid w:val="00791A1D"/>
    <w:rsid w:val="00793A0E"/>
    <w:rsid w:val="007B0C72"/>
    <w:rsid w:val="007C1FB1"/>
    <w:rsid w:val="007C263E"/>
    <w:rsid w:val="007C60D5"/>
    <w:rsid w:val="007E0B2A"/>
    <w:rsid w:val="007E36D9"/>
    <w:rsid w:val="007E75F2"/>
    <w:rsid w:val="007F5F0D"/>
    <w:rsid w:val="0080694D"/>
    <w:rsid w:val="0081338D"/>
    <w:rsid w:val="00820E88"/>
    <w:rsid w:val="0082783A"/>
    <w:rsid w:val="00827BB6"/>
    <w:rsid w:val="00874DF3"/>
    <w:rsid w:val="0088089F"/>
    <w:rsid w:val="00892A29"/>
    <w:rsid w:val="00895323"/>
    <w:rsid w:val="008A1729"/>
    <w:rsid w:val="008A2D38"/>
    <w:rsid w:val="008C2CA8"/>
    <w:rsid w:val="008D0954"/>
    <w:rsid w:val="008D2379"/>
    <w:rsid w:val="008D3906"/>
    <w:rsid w:val="008D3A93"/>
    <w:rsid w:val="008D45E9"/>
    <w:rsid w:val="008E59FD"/>
    <w:rsid w:val="00900D71"/>
    <w:rsid w:val="00910DF9"/>
    <w:rsid w:val="009139BE"/>
    <w:rsid w:val="00922CF0"/>
    <w:rsid w:val="00941075"/>
    <w:rsid w:val="00970528"/>
    <w:rsid w:val="00973EEE"/>
    <w:rsid w:val="00976D6D"/>
    <w:rsid w:val="00983B0D"/>
    <w:rsid w:val="00984273"/>
    <w:rsid w:val="00984BA3"/>
    <w:rsid w:val="0099119D"/>
    <w:rsid w:val="00993C25"/>
    <w:rsid w:val="009A1BD9"/>
    <w:rsid w:val="009A2048"/>
    <w:rsid w:val="009B19F6"/>
    <w:rsid w:val="009B4A3F"/>
    <w:rsid w:val="009C5126"/>
    <w:rsid w:val="009D3610"/>
    <w:rsid w:val="009D46EC"/>
    <w:rsid w:val="009F15C0"/>
    <w:rsid w:val="009F1F06"/>
    <w:rsid w:val="00A013A2"/>
    <w:rsid w:val="00A07C32"/>
    <w:rsid w:val="00A146FC"/>
    <w:rsid w:val="00A27229"/>
    <w:rsid w:val="00A463C1"/>
    <w:rsid w:val="00A60753"/>
    <w:rsid w:val="00A75A99"/>
    <w:rsid w:val="00A77EB7"/>
    <w:rsid w:val="00A826B8"/>
    <w:rsid w:val="00A83E7C"/>
    <w:rsid w:val="00A84C00"/>
    <w:rsid w:val="00A84F83"/>
    <w:rsid w:val="00A85A8C"/>
    <w:rsid w:val="00A9629A"/>
    <w:rsid w:val="00AA6B1F"/>
    <w:rsid w:val="00AB58BE"/>
    <w:rsid w:val="00AD1A1D"/>
    <w:rsid w:val="00AE2BFB"/>
    <w:rsid w:val="00AE53DB"/>
    <w:rsid w:val="00AF1DA7"/>
    <w:rsid w:val="00B126BC"/>
    <w:rsid w:val="00B152CE"/>
    <w:rsid w:val="00B225A6"/>
    <w:rsid w:val="00B31AD4"/>
    <w:rsid w:val="00B34ECF"/>
    <w:rsid w:val="00B516F3"/>
    <w:rsid w:val="00B520E8"/>
    <w:rsid w:val="00B619AC"/>
    <w:rsid w:val="00B93858"/>
    <w:rsid w:val="00BC3457"/>
    <w:rsid w:val="00BC72F5"/>
    <w:rsid w:val="00BD583B"/>
    <w:rsid w:val="00BD6892"/>
    <w:rsid w:val="00BE2626"/>
    <w:rsid w:val="00BE3FD6"/>
    <w:rsid w:val="00BE71DD"/>
    <w:rsid w:val="00BF2306"/>
    <w:rsid w:val="00C017ED"/>
    <w:rsid w:val="00C1627E"/>
    <w:rsid w:val="00C24E30"/>
    <w:rsid w:val="00C367FA"/>
    <w:rsid w:val="00C514BD"/>
    <w:rsid w:val="00C5220A"/>
    <w:rsid w:val="00C61D75"/>
    <w:rsid w:val="00C6407E"/>
    <w:rsid w:val="00C83AF0"/>
    <w:rsid w:val="00C875D9"/>
    <w:rsid w:val="00C97600"/>
    <w:rsid w:val="00CB1E34"/>
    <w:rsid w:val="00CC0B9B"/>
    <w:rsid w:val="00CC5673"/>
    <w:rsid w:val="00CD0E3E"/>
    <w:rsid w:val="00CD67AD"/>
    <w:rsid w:val="00CE2B58"/>
    <w:rsid w:val="00CE6231"/>
    <w:rsid w:val="00CF3A3E"/>
    <w:rsid w:val="00CF4C3F"/>
    <w:rsid w:val="00CF4E7F"/>
    <w:rsid w:val="00D028C2"/>
    <w:rsid w:val="00D050F8"/>
    <w:rsid w:val="00D14074"/>
    <w:rsid w:val="00D237A6"/>
    <w:rsid w:val="00D37426"/>
    <w:rsid w:val="00D42E68"/>
    <w:rsid w:val="00D50C6C"/>
    <w:rsid w:val="00D55079"/>
    <w:rsid w:val="00D56181"/>
    <w:rsid w:val="00D616C6"/>
    <w:rsid w:val="00D63A50"/>
    <w:rsid w:val="00D73FB9"/>
    <w:rsid w:val="00D752FB"/>
    <w:rsid w:val="00D97150"/>
    <w:rsid w:val="00DB1C59"/>
    <w:rsid w:val="00DC54E7"/>
    <w:rsid w:val="00DD0EFB"/>
    <w:rsid w:val="00DE2DDB"/>
    <w:rsid w:val="00DE5BE7"/>
    <w:rsid w:val="00DF77EC"/>
    <w:rsid w:val="00E020AD"/>
    <w:rsid w:val="00E0305A"/>
    <w:rsid w:val="00E0572E"/>
    <w:rsid w:val="00E06A46"/>
    <w:rsid w:val="00E12292"/>
    <w:rsid w:val="00E15924"/>
    <w:rsid w:val="00E25124"/>
    <w:rsid w:val="00E254A5"/>
    <w:rsid w:val="00E303C0"/>
    <w:rsid w:val="00E30D6B"/>
    <w:rsid w:val="00E37B6F"/>
    <w:rsid w:val="00E4504B"/>
    <w:rsid w:val="00E52DFC"/>
    <w:rsid w:val="00E61495"/>
    <w:rsid w:val="00E634CC"/>
    <w:rsid w:val="00E80469"/>
    <w:rsid w:val="00E90A58"/>
    <w:rsid w:val="00E924B1"/>
    <w:rsid w:val="00EB332B"/>
    <w:rsid w:val="00EB4F1F"/>
    <w:rsid w:val="00EB4FBE"/>
    <w:rsid w:val="00EB60F7"/>
    <w:rsid w:val="00EC056B"/>
    <w:rsid w:val="00EC31DC"/>
    <w:rsid w:val="00EC6242"/>
    <w:rsid w:val="00EC6C80"/>
    <w:rsid w:val="00EE14E0"/>
    <w:rsid w:val="00EE723D"/>
    <w:rsid w:val="00EE77DF"/>
    <w:rsid w:val="00EF6092"/>
    <w:rsid w:val="00F04143"/>
    <w:rsid w:val="00F14B35"/>
    <w:rsid w:val="00F21BF2"/>
    <w:rsid w:val="00F3349E"/>
    <w:rsid w:val="00F33A52"/>
    <w:rsid w:val="00F36D9D"/>
    <w:rsid w:val="00F5350B"/>
    <w:rsid w:val="00F71BFE"/>
    <w:rsid w:val="00F77C09"/>
    <w:rsid w:val="00F83204"/>
    <w:rsid w:val="00F91829"/>
    <w:rsid w:val="00F92F8F"/>
    <w:rsid w:val="00F97DAC"/>
    <w:rsid w:val="00FB71BF"/>
    <w:rsid w:val="00FD288E"/>
    <w:rsid w:val="00FE0EEE"/>
    <w:rsid w:val="00FF1466"/>
    <w:rsid w:val="01C68463"/>
    <w:rsid w:val="03A65E60"/>
    <w:rsid w:val="054B8E22"/>
    <w:rsid w:val="097754D5"/>
    <w:rsid w:val="0C742D0F"/>
    <w:rsid w:val="0DBC9A16"/>
    <w:rsid w:val="1AB3320B"/>
    <w:rsid w:val="1D18D148"/>
    <w:rsid w:val="2251C59C"/>
    <w:rsid w:val="22E8B119"/>
    <w:rsid w:val="236C37FA"/>
    <w:rsid w:val="25E38DC6"/>
    <w:rsid w:val="269F1036"/>
    <w:rsid w:val="281DD9A3"/>
    <w:rsid w:val="2DE0A24F"/>
    <w:rsid w:val="2EC9C2CE"/>
    <w:rsid w:val="323688D5"/>
    <w:rsid w:val="33BB2FDA"/>
    <w:rsid w:val="3511637F"/>
    <w:rsid w:val="37915827"/>
    <w:rsid w:val="3963062D"/>
    <w:rsid w:val="3B3A0E68"/>
    <w:rsid w:val="3C822EBF"/>
    <w:rsid w:val="42B053FA"/>
    <w:rsid w:val="430E6911"/>
    <w:rsid w:val="43740382"/>
    <w:rsid w:val="43D7B93D"/>
    <w:rsid w:val="443BC622"/>
    <w:rsid w:val="475D3395"/>
    <w:rsid w:val="47C3ABFE"/>
    <w:rsid w:val="4BB7FA69"/>
    <w:rsid w:val="4F1CED7C"/>
    <w:rsid w:val="4FE27346"/>
    <w:rsid w:val="5104D836"/>
    <w:rsid w:val="5932C072"/>
    <w:rsid w:val="59C19914"/>
    <w:rsid w:val="5A60E8A4"/>
    <w:rsid w:val="5CFE027E"/>
    <w:rsid w:val="5D0C62BF"/>
    <w:rsid w:val="5DE42E71"/>
    <w:rsid w:val="684AC111"/>
    <w:rsid w:val="692E22FD"/>
    <w:rsid w:val="69D1CCE3"/>
    <w:rsid w:val="69F6B74C"/>
    <w:rsid w:val="6EC7FDB6"/>
    <w:rsid w:val="72CD2EAC"/>
    <w:rsid w:val="72DE8ABB"/>
    <w:rsid w:val="773480EC"/>
    <w:rsid w:val="773896FC"/>
    <w:rsid w:val="79981DEF"/>
    <w:rsid w:val="7D05209C"/>
    <w:rsid w:val="7D587FA0"/>
    <w:rsid w:val="7D800A0E"/>
    <w:rsid w:val="7E706F71"/>
    <w:rsid w:val="7F67E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60D9FA"/>
  <w15:chartTrackingRefBased/>
  <w15:docId w15:val="{31DDFC9B-F2FC-47EC-9BC2-EC4A69FBC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sid w:val="004A4B3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962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9629A"/>
  </w:style>
  <w:style w:type="paragraph" w:styleId="Pidipagina">
    <w:name w:val="footer"/>
    <w:basedOn w:val="Normale"/>
    <w:link w:val="PidipaginaCarattere"/>
    <w:uiPriority w:val="99"/>
    <w:unhideWhenUsed/>
    <w:rsid w:val="00A962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9629A"/>
  </w:style>
  <w:style w:type="paragraph" w:customStyle="1" w:styleId="Titolo1DiocesiComo">
    <w:name w:val="Titolo 1 | Diocesi Como"/>
    <w:link w:val="Titolo1DiocesiComoCarattere"/>
    <w:qFormat/>
    <w:rsid w:val="00DB1C59"/>
    <w:pPr>
      <w:spacing w:line="360" w:lineRule="auto"/>
      <w:jc w:val="both"/>
    </w:pPr>
    <w:rPr>
      <w:rFonts w:ascii="Garamond" w:hAnsi="Garamond"/>
      <w:b/>
      <w:color w:val="E95042"/>
      <w:sz w:val="72"/>
    </w:rPr>
  </w:style>
  <w:style w:type="paragraph" w:customStyle="1" w:styleId="Titolo2DiocesiComo">
    <w:name w:val="Titolo 2 | Diocesi Como"/>
    <w:link w:val="Titolo2DiocesiComoCarattere"/>
    <w:qFormat/>
    <w:rsid w:val="00DB1C59"/>
    <w:rPr>
      <w:rFonts w:ascii="Garamond" w:hAnsi="Garamond"/>
      <w:b/>
      <w:color w:val="E95042"/>
      <w:sz w:val="56"/>
      <w:szCs w:val="56"/>
    </w:rPr>
  </w:style>
  <w:style w:type="character" w:customStyle="1" w:styleId="Titolo1DiocesiComoCarattere">
    <w:name w:val="Titolo 1 | Diocesi Como Carattere"/>
    <w:basedOn w:val="Carpredefinitoparagrafo"/>
    <w:link w:val="Titolo1DiocesiComo"/>
    <w:rsid w:val="00DB1C59"/>
    <w:rPr>
      <w:rFonts w:ascii="Garamond" w:hAnsi="Garamond"/>
      <w:b/>
      <w:color w:val="E95042"/>
      <w:sz w:val="72"/>
    </w:rPr>
  </w:style>
  <w:style w:type="paragraph" w:customStyle="1" w:styleId="Titolo3DiocesiComo">
    <w:name w:val="Titolo 3 | Diocesi Como"/>
    <w:basedOn w:val="Titolo2DiocesiComo"/>
    <w:link w:val="Titolo3DiocesiComoCarattere"/>
    <w:qFormat/>
    <w:rsid w:val="00DB1C59"/>
    <w:pPr>
      <w:spacing w:line="360" w:lineRule="auto"/>
      <w:jc w:val="both"/>
    </w:pPr>
    <w:rPr>
      <w:color w:val="0D0D0D" w:themeColor="text1" w:themeTint="F2"/>
      <w:sz w:val="32"/>
      <w:szCs w:val="32"/>
    </w:rPr>
  </w:style>
  <w:style w:type="character" w:customStyle="1" w:styleId="Titolo2DiocesiComoCarattere">
    <w:name w:val="Titolo 2 | Diocesi Como Carattere"/>
    <w:basedOn w:val="Titolo1DiocesiComoCarattere"/>
    <w:link w:val="Titolo2DiocesiComo"/>
    <w:rsid w:val="00DB1C59"/>
    <w:rPr>
      <w:rFonts w:ascii="Garamond" w:hAnsi="Garamond"/>
      <w:b/>
      <w:color w:val="E95042"/>
      <w:sz w:val="56"/>
      <w:szCs w:val="56"/>
    </w:rPr>
  </w:style>
  <w:style w:type="paragraph" w:customStyle="1" w:styleId="ParagrafoDiocesidiComo">
    <w:name w:val="Paragrafo | Diocesi di Como"/>
    <w:basedOn w:val="Normale"/>
    <w:link w:val="ParagrafoDiocesidiComoCarattere"/>
    <w:qFormat/>
    <w:rsid w:val="00DB1C59"/>
    <w:pPr>
      <w:spacing w:line="360" w:lineRule="auto"/>
      <w:jc w:val="both"/>
    </w:pPr>
    <w:rPr>
      <w:rFonts w:ascii="Garamond" w:hAnsi="Garamond"/>
    </w:rPr>
  </w:style>
  <w:style w:type="character" w:customStyle="1" w:styleId="Titolo3DiocesiComoCarattere">
    <w:name w:val="Titolo 3 | Diocesi Como Carattere"/>
    <w:basedOn w:val="Titolo2DiocesiComoCarattere"/>
    <w:link w:val="Titolo3DiocesiComo"/>
    <w:rsid w:val="00DB1C59"/>
    <w:rPr>
      <w:rFonts w:ascii="Garamond" w:hAnsi="Garamond"/>
      <w:b/>
      <w:color w:val="0D0D0D" w:themeColor="text1" w:themeTint="F2"/>
      <w:sz w:val="32"/>
      <w:szCs w:val="32"/>
    </w:rPr>
  </w:style>
  <w:style w:type="character" w:customStyle="1" w:styleId="ParagrafoDiocesidiComoCarattere">
    <w:name w:val="Paragrafo | Diocesi di Como Carattere"/>
    <w:basedOn w:val="Carpredefinitoparagrafo"/>
    <w:link w:val="ParagrafoDiocesidiComo"/>
    <w:rsid w:val="00DB1C59"/>
    <w:rPr>
      <w:rFonts w:ascii="Garamond" w:hAnsi="Garamond"/>
    </w:rPr>
  </w:style>
  <w:style w:type="character" w:styleId="Collegamentoipertestuale">
    <w:name w:val="Hyperlink"/>
    <w:basedOn w:val="Carpredefinitoparagrafo"/>
    <w:uiPriority w:val="99"/>
    <w:unhideWhenUsed/>
    <w:rsid w:val="009D46EC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46EC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0A2231"/>
    <w:pPr>
      <w:spacing w:line="278" w:lineRule="auto"/>
      <w:ind w:left="720"/>
      <w:contextualSpacing/>
    </w:pPr>
    <w:rPr>
      <w:rFonts w:eastAsiaTheme="minorEastAsia"/>
      <w:kern w:val="2"/>
      <w:sz w:val="24"/>
      <w:szCs w:val="24"/>
      <w:lang w:eastAsia="it-IT"/>
      <w14:ligatures w14:val="standardContextual"/>
    </w:rPr>
  </w:style>
  <w:style w:type="paragraph" w:customStyle="1" w:styleId="Corpo">
    <w:name w:val="Corpo"/>
    <w:rsid w:val="0047393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it-IT"/>
      <w14:textOutline w14:w="0" w14:cap="flat" w14:cmpd="sng" w14:algn="ctr">
        <w14:noFill/>
        <w14:prstDash w14:val="solid"/>
        <w14:bevel/>
      </w14:textOutline>
    </w:rPr>
  </w:style>
  <w:style w:type="numbering" w:customStyle="1" w:styleId="Trattino">
    <w:name w:val="Trattino"/>
    <w:rsid w:val="0047393A"/>
    <w:pPr>
      <w:numPr>
        <w:numId w:val="5"/>
      </w:numPr>
    </w:pPr>
  </w:style>
  <w:style w:type="character" w:styleId="Collegamentovisitato">
    <w:name w:val="FollowedHyperlink"/>
    <w:basedOn w:val="Carpredefinitoparagrafo"/>
    <w:uiPriority w:val="99"/>
    <w:semiHidden/>
    <w:unhideWhenUsed/>
    <w:rsid w:val="00D97150"/>
    <w:rPr>
      <w:color w:val="954F72" w:themeColor="followedHyperlink"/>
      <w:u w:val="single"/>
    </w:rPr>
  </w:style>
  <w:style w:type="paragraph" w:styleId="Nessunaspaziatura">
    <w:name w:val="No Spacing"/>
    <w:uiPriority w:val="1"/>
    <w:qFormat/>
    <w:rsid w:val="0069211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40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DFB82C-F5F6-44DD-B572-D5678B06E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360</Words>
  <Characters>2055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Account Microsoft</dc:creator>
  <cp:keywords/>
  <dc:description/>
  <cp:lastModifiedBy>Enrica Lattanzi</cp:lastModifiedBy>
  <cp:revision>4</cp:revision>
  <cp:lastPrinted>2025-03-06T09:24:00Z</cp:lastPrinted>
  <dcterms:created xsi:type="dcterms:W3CDTF">2025-03-08T13:02:00Z</dcterms:created>
  <dcterms:modified xsi:type="dcterms:W3CDTF">2025-03-08T13:05:00Z</dcterms:modified>
</cp:coreProperties>
</file>