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953DA6">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376198DC" w14:textId="77777777" w:rsidR="00C61D75" w:rsidRDefault="00C61D75" w:rsidP="00953DA6">
      <w:pPr>
        <w:pStyle w:val="Titolo2DiocesiComo"/>
        <w:spacing w:line="240" w:lineRule="auto"/>
        <w:jc w:val="right"/>
        <w:rPr>
          <w:color w:val="644C00"/>
          <w:sz w:val="28"/>
          <w:szCs w:val="28"/>
        </w:rPr>
      </w:pPr>
    </w:p>
    <w:p w14:paraId="2D656A01" w14:textId="09FFE8C8" w:rsidR="00DB1C59" w:rsidRPr="00D63A50" w:rsidRDefault="00D028C2" w:rsidP="00953DA6">
      <w:pPr>
        <w:pStyle w:val="Titolo2DiocesiComo"/>
        <w:spacing w:line="240" w:lineRule="auto"/>
        <w:jc w:val="right"/>
        <w:rPr>
          <w:color w:val="644C00"/>
          <w:sz w:val="28"/>
          <w:szCs w:val="28"/>
        </w:rPr>
      </w:pPr>
      <w:r w:rsidRPr="4BB7FA69">
        <w:rPr>
          <w:color w:val="644C00"/>
          <w:sz w:val="28"/>
          <w:szCs w:val="28"/>
        </w:rPr>
        <w:t xml:space="preserve">Comunicato </w:t>
      </w:r>
      <w:r w:rsidR="00460D61">
        <w:rPr>
          <w:color w:val="644C00"/>
          <w:sz w:val="28"/>
          <w:szCs w:val="28"/>
        </w:rPr>
        <w:t>3</w:t>
      </w:r>
      <w:r w:rsidR="00BF556D">
        <w:rPr>
          <w:color w:val="644C00"/>
          <w:sz w:val="28"/>
          <w:szCs w:val="28"/>
        </w:rPr>
        <w:t>1</w:t>
      </w:r>
      <w:r w:rsidRPr="4BB7FA69">
        <w:rPr>
          <w:color w:val="644C00"/>
          <w:sz w:val="28"/>
          <w:szCs w:val="28"/>
        </w:rPr>
        <w:t>/202</w:t>
      </w:r>
      <w:r w:rsidR="00AF1DA7" w:rsidRPr="4BB7FA69">
        <w:rPr>
          <w:color w:val="644C00"/>
          <w:sz w:val="28"/>
          <w:szCs w:val="28"/>
        </w:rPr>
        <w:t>5</w:t>
      </w:r>
    </w:p>
    <w:p w14:paraId="26A084D4" w14:textId="3049A2C6" w:rsidR="00DB1C59" w:rsidRPr="00D63A50" w:rsidRDefault="00D028C2" w:rsidP="00953DA6">
      <w:pPr>
        <w:pStyle w:val="Titolo3DiocesiComo"/>
        <w:spacing w:line="240" w:lineRule="auto"/>
        <w:jc w:val="right"/>
        <w:rPr>
          <w:color w:val="644C00"/>
          <w:sz w:val="28"/>
          <w:szCs w:val="28"/>
        </w:rPr>
      </w:pPr>
      <w:r w:rsidRPr="4BB7FA69">
        <w:rPr>
          <w:color w:val="644C00"/>
          <w:sz w:val="28"/>
          <w:szCs w:val="28"/>
        </w:rPr>
        <w:t xml:space="preserve">Como, </w:t>
      </w:r>
      <w:r w:rsidR="00BF556D">
        <w:rPr>
          <w:color w:val="644C00"/>
          <w:sz w:val="28"/>
          <w:szCs w:val="28"/>
        </w:rPr>
        <w:t>9</w:t>
      </w:r>
      <w:r w:rsidR="01C68463" w:rsidRPr="4BB7FA69">
        <w:rPr>
          <w:color w:val="644C00"/>
          <w:sz w:val="28"/>
          <w:szCs w:val="28"/>
        </w:rPr>
        <w:t xml:space="preserve"> </w:t>
      </w:r>
      <w:r w:rsidR="00460D61">
        <w:rPr>
          <w:color w:val="644C00"/>
          <w:sz w:val="28"/>
          <w:szCs w:val="28"/>
        </w:rPr>
        <w:t>aprile</w:t>
      </w:r>
      <w:r w:rsidR="01C68463" w:rsidRPr="4BB7FA69">
        <w:rPr>
          <w:color w:val="644C00"/>
          <w:sz w:val="28"/>
          <w:szCs w:val="28"/>
        </w:rPr>
        <w:t xml:space="preserve"> </w:t>
      </w:r>
      <w:r w:rsidRPr="4BB7FA69">
        <w:rPr>
          <w:color w:val="644C00"/>
          <w:sz w:val="28"/>
          <w:szCs w:val="28"/>
        </w:rPr>
        <w:t>202</w:t>
      </w:r>
      <w:r w:rsidR="00AF1DA7" w:rsidRPr="4BB7FA69">
        <w:rPr>
          <w:color w:val="644C00"/>
          <w:sz w:val="28"/>
          <w:szCs w:val="28"/>
        </w:rPr>
        <w:t>5</w:t>
      </w:r>
    </w:p>
    <w:p w14:paraId="6824C61F" w14:textId="77777777" w:rsidR="00C61D75" w:rsidRDefault="00C61D75" w:rsidP="00953DA6">
      <w:pPr>
        <w:spacing w:line="240" w:lineRule="auto"/>
        <w:jc w:val="center"/>
        <w:rPr>
          <w:rFonts w:ascii="Garamond" w:hAnsi="Garamond"/>
          <w:b/>
          <w:bCs/>
          <w:color w:val="C00000"/>
          <w:sz w:val="28"/>
          <w:szCs w:val="28"/>
        </w:rPr>
      </w:pPr>
    </w:p>
    <w:p w14:paraId="35B39E26" w14:textId="77777777" w:rsidR="00E57E11" w:rsidRDefault="00E57E11" w:rsidP="00BF556D">
      <w:pPr>
        <w:pStyle w:val="Nessunaspaziatura"/>
        <w:jc w:val="center"/>
        <w:rPr>
          <w:rFonts w:ascii="Garamond" w:hAnsi="Garamond"/>
          <w:b/>
          <w:bCs/>
          <w:color w:val="C00000"/>
          <w:sz w:val="28"/>
          <w:szCs w:val="28"/>
        </w:rPr>
      </w:pPr>
    </w:p>
    <w:p w14:paraId="461F0806" w14:textId="58FE7AA3" w:rsidR="00460D61" w:rsidRDefault="00BF556D" w:rsidP="00BF556D">
      <w:pPr>
        <w:pStyle w:val="Nessunaspaziatura"/>
        <w:jc w:val="center"/>
        <w:rPr>
          <w:rFonts w:ascii="Garamond" w:hAnsi="Garamond"/>
          <w:b/>
          <w:bCs/>
          <w:color w:val="C00000"/>
          <w:sz w:val="28"/>
          <w:szCs w:val="28"/>
        </w:rPr>
      </w:pPr>
      <w:r>
        <w:rPr>
          <w:rFonts w:ascii="Garamond" w:hAnsi="Garamond"/>
          <w:b/>
          <w:bCs/>
          <w:color w:val="C00000"/>
          <w:sz w:val="28"/>
          <w:szCs w:val="28"/>
        </w:rPr>
        <w:t xml:space="preserve">10 APRILE, </w:t>
      </w:r>
      <w:r w:rsidR="00700EBB">
        <w:rPr>
          <w:rFonts w:ascii="Garamond" w:hAnsi="Garamond"/>
          <w:b/>
          <w:bCs/>
          <w:color w:val="C00000"/>
          <w:sz w:val="28"/>
          <w:szCs w:val="28"/>
        </w:rPr>
        <w:t xml:space="preserve">COMO - </w:t>
      </w:r>
      <w:r>
        <w:rPr>
          <w:rFonts w:ascii="Garamond" w:hAnsi="Garamond"/>
          <w:b/>
          <w:bCs/>
          <w:color w:val="C00000"/>
          <w:sz w:val="28"/>
          <w:szCs w:val="28"/>
        </w:rPr>
        <w:t>CHIESA DEL GESÙ</w:t>
      </w:r>
      <w:r w:rsidR="00F73698">
        <w:rPr>
          <w:rFonts w:ascii="Garamond" w:hAnsi="Garamond"/>
          <w:b/>
          <w:bCs/>
          <w:color w:val="C00000"/>
          <w:sz w:val="28"/>
          <w:szCs w:val="28"/>
        </w:rPr>
        <w:t>,</w:t>
      </w:r>
      <w:r w:rsidR="00700EBB">
        <w:rPr>
          <w:rFonts w:ascii="Garamond" w:hAnsi="Garamond"/>
          <w:b/>
          <w:bCs/>
          <w:color w:val="C00000"/>
          <w:sz w:val="28"/>
          <w:szCs w:val="28"/>
        </w:rPr>
        <w:t xml:space="preserve"> </w:t>
      </w:r>
      <w:r>
        <w:rPr>
          <w:rFonts w:ascii="Garamond" w:hAnsi="Garamond"/>
          <w:b/>
          <w:bCs/>
          <w:color w:val="C00000"/>
          <w:sz w:val="28"/>
          <w:szCs w:val="28"/>
        </w:rPr>
        <w:t>ORE 20.45:</w:t>
      </w:r>
    </w:p>
    <w:p w14:paraId="7DDEE253" w14:textId="77777777" w:rsidR="00F73698" w:rsidRDefault="00BF556D" w:rsidP="00BF556D">
      <w:pPr>
        <w:pStyle w:val="Nessunaspaziatura"/>
        <w:jc w:val="center"/>
        <w:rPr>
          <w:rFonts w:ascii="Garamond" w:hAnsi="Garamond"/>
          <w:b/>
          <w:bCs/>
          <w:color w:val="C00000"/>
          <w:sz w:val="28"/>
          <w:szCs w:val="28"/>
        </w:rPr>
      </w:pPr>
      <w:r>
        <w:rPr>
          <w:rFonts w:ascii="Garamond" w:hAnsi="Garamond"/>
          <w:b/>
          <w:bCs/>
          <w:color w:val="C00000"/>
          <w:sz w:val="28"/>
          <w:szCs w:val="28"/>
        </w:rPr>
        <w:t xml:space="preserve">INCONTRO ECUMENICO DI PREGHIERA </w:t>
      </w:r>
    </w:p>
    <w:p w14:paraId="31CFC243" w14:textId="3A8F22D6" w:rsidR="00BF556D" w:rsidRPr="00DD44AE" w:rsidRDefault="00BF556D" w:rsidP="00BF556D">
      <w:pPr>
        <w:pStyle w:val="Nessunaspaziatura"/>
        <w:jc w:val="center"/>
        <w:rPr>
          <w:rFonts w:ascii="Garamond" w:hAnsi="Garamond"/>
          <w:b/>
          <w:bCs/>
          <w:color w:val="C00000"/>
          <w:sz w:val="28"/>
          <w:szCs w:val="28"/>
        </w:rPr>
      </w:pPr>
      <w:r>
        <w:rPr>
          <w:rFonts w:ascii="Garamond" w:hAnsi="Garamond"/>
          <w:b/>
          <w:bCs/>
          <w:color w:val="C00000"/>
          <w:sz w:val="28"/>
          <w:szCs w:val="28"/>
        </w:rPr>
        <w:t>IN PREPARAZIONE</w:t>
      </w:r>
      <w:r w:rsidR="00F73698">
        <w:rPr>
          <w:rFonts w:ascii="Garamond" w:hAnsi="Garamond"/>
          <w:b/>
          <w:bCs/>
          <w:color w:val="C00000"/>
          <w:sz w:val="28"/>
          <w:szCs w:val="28"/>
        </w:rPr>
        <w:t xml:space="preserve"> </w:t>
      </w:r>
      <w:r>
        <w:rPr>
          <w:rFonts w:ascii="Garamond" w:hAnsi="Garamond"/>
          <w:b/>
          <w:bCs/>
          <w:color w:val="C00000"/>
          <w:sz w:val="28"/>
          <w:szCs w:val="28"/>
        </w:rPr>
        <w:t>ALLA SANTA PASQUA</w:t>
      </w:r>
    </w:p>
    <w:p w14:paraId="5FEBF4FC" w14:textId="77777777" w:rsidR="0032730F" w:rsidRPr="00DD44AE" w:rsidRDefault="0032730F" w:rsidP="00953DA6">
      <w:pPr>
        <w:pStyle w:val="Nessunaspaziatura"/>
        <w:jc w:val="center"/>
        <w:rPr>
          <w:rFonts w:ascii="Garamond" w:hAnsi="Garamond"/>
          <w:b/>
          <w:bCs/>
          <w:color w:val="C00000"/>
          <w:sz w:val="28"/>
          <w:szCs w:val="28"/>
        </w:rPr>
      </w:pPr>
    </w:p>
    <w:p w14:paraId="275A9478" w14:textId="77777777" w:rsidR="00E57E11" w:rsidRDefault="00E57E11" w:rsidP="00BF556D">
      <w:pPr>
        <w:spacing w:line="240" w:lineRule="auto"/>
        <w:jc w:val="both"/>
        <w:rPr>
          <w:rFonts w:ascii="Garamond" w:hAnsi="Garamond"/>
          <w:b/>
          <w:bCs/>
          <w:sz w:val="26"/>
          <w:szCs w:val="26"/>
        </w:rPr>
      </w:pPr>
    </w:p>
    <w:p w14:paraId="56BDAC11" w14:textId="1F875F2A" w:rsidR="00BF556D" w:rsidRPr="00700EBB" w:rsidRDefault="00BF556D" w:rsidP="00BF556D">
      <w:pPr>
        <w:spacing w:line="240" w:lineRule="auto"/>
        <w:jc w:val="both"/>
        <w:rPr>
          <w:rFonts w:ascii="Garamond" w:hAnsi="Garamond"/>
          <w:sz w:val="26"/>
          <w:szCs w:val="26"/>
        </w:rPr>
      </w:pPr>
      <w:r w:rsidRPr="00700EBB">
        <w:rPr>
          <w:rFonts w:ascii="Garamond" w:hAnsi="Garamond"/>
          <w:b/>
          <w:bCs/>
          <w:sz w:val="26"/>
          <w:szCs w:val="26"/>
        </w:rPr>
        <w:t>Giovedì 10 aprile, alle 20.45, nella chiesa del Gesù di via Primo Tatti 14 a Como</w:t>
      </w:r>
      <w:r w:rsidRPr="00700EBB">
        <w:rPr>
          <w:rFonts w:ascii="Garamond" w:hAnsi="Garamond"/>
          <w:sz w:val="26"/>
          <w:szCs w:val="26"/>
        </w:rPr>
        <w:t xml:space="preserve">, si terrà un </w:t>
      </w:r>
      <w:r w:rsidRPr="00700EBB">
        <w:rPr>
          <w:rFonts w:ascii="Garamond" w:hAnsi="Garamond"/>
          <w:b/>
          <w:bCs/>
          <w:sz w:val="26"/>
          <w:szCs w:val="26"/>
        </w:rPr>
        <w:t>momento di preghiera ecumenico in preparazione alla Santa Pasqua</w:t>
      </w:r>
      <w:r w:rsidRPr="00700EBB">
        <w:rPr>
          <w:rFonts w:ascii="Garamond" w:hAnsi="Garamond"/>
          <w:sz w:val="26"/>
          <w:szCs w:val="26"/>
        </w:rPr>
        <w:t xml:space="preserve"> che, in questo 2025, sarà </w:t>
      </w:r>
      <w:r w:rsidRPr="00700EBB">
        <w:rPr>
          <w:rFonts w:ascii="Garamond" w:hAnsi="Garamond"/>
          <w:b/>
          <w:bCs/>
          <w:sz w:val="26"/>
          <w:szCs w:val="26"/>
        </w:rPr>
        <w:t>celebrata nello stesso giorno da tutte le Chiese cristiane, il prossimo 20 aprile</w:t>
      </w:r>
      <w:r w:rsidRPr="00700EBB">
        <w:rPr>
          <w:rFonts w:ascii="Garamond" w:hAnsi="Garamond"/>
          <w:sz w:val="26"/>
          <w:szCs w:val="26"/>
        </w:rPr>
        <w:t xml:space="preserve">. </w:t>
      </w:r>
    </w:p>
    <w:p w14:paraId="3E0DFF1C" w14:textId="498BBDDC" w:rsidR="00BF556D" w:rsidRPr="00700EBB" w:rsidRDefault="00BF556D" w:rsidP="00BF556D">
      <w:pPr>
        <w:spacing w:line="240" w:lineRule="auto"/>
        <w:jc w:val="both"/>
        <w:rPr>
          <w:rFonts w:ascii="Garamond" w:hAnsi="Garamond"/>
          <w:sz w:val="26"/>
          <w:szCs w:val="26"/>
        </w:rPr>
      </w:pPr>
      <w:r w:rsidRPr="00700EBB">
        <w:rPr>
          <w:rFonts w:ascii="Garamond" w:hAnsi="Garamond"/>
          <w:sz w:val="26"/>
          <w:szCs w:val="26"/>
        </w:rPr>
        <w:t xml:space="preserve">Accanto alla </w:t>
      </w:r>
      <w:r w:rsidRPr="00700EBB">
        <w:rPr>
          <w:rFonts w:ascii="Garamond" w:hAnsi="Garamond"/>
          <w:b/>
          <w:bCs/>
          <w:sz w:val="26"/>
          <w:szCs w:val="26"/>
        </w:rPr>
        <w:t>Diocesi di Como</w:t>
      </w:r>
      <w:r w:rsidRPr="00700EBB">
        <w:rPr>
          <w:rFonts w:ascii="Garamond" w:hAnsi="Garamond"/>
          <w:sz w:val="26"/>
          <w:szCs w:val="26"/>
        </w:rPr>
        <w:t xml:space="preserve">, saranno presenti i rappresentanti delle </w:t>
      </w:r>
      <w:r w:rsidRPr="00700EBB">
        <w:rPr>
          <w:rFonts w:ascii="Garamond" w:hAnsi="Garamond"/>
          <w:b/>
          <w:bCs/>
          <w:sz w:val="26"/>
          <w:szCs w:val="26"/>
        </w:rPr>
        <w:t>Chiese ortodosse</w:t>
      </w:r>
      <w:r w:rsidRPr="00700EBB">
        <w:rPr>
          <w:rFonts w:ascii="Garamond" w:hAnsi="Garamond"/>
          <w:sz w:val="26"/>
          <w:szCs w:val="26"/>
        </w:rPr>
        <w:t xml:space="preserve"> (del Patriarcato di Bucarest e del Patriarcato di Mosca) e delle </w:t>
      </w:r>
      <w:r w:rsidRPr="00700EBB">
        <w:rPr>
          <w:rFonts w:ascii="Garamond" w:hAnsi="Garamond"/>
          <w:b/>
          <w:bCs/>
          <w:sz w:val="26"/>
          <w:szCs w:val="26"/>
        </w:rPr>
        <w:t>Chiese evangeliche</w:t>
      </w:r>
      <w:r w:rsidRPr="00700EBB">
        <w:rPr>
          <w:rFonts w:ascii="Garamond" w:hAnsi="Garamond"/>
          <w:sz w:val="26"/>
          <w:szCs w:val="26"/>
        </w:rPr>
        <w:t xml:space="preserve"> (Valdese e Pentecostale). Interverrà anche il Vescovo di Como, il </w:t>
      </w:r>
      <w:r w:rsidRPr="00700EBB">
        <w:rPr>
          <w:rFonts w:ascii="Garamond" w:hAnsi="Garamond"/>
          <w:b/>
          <w:bCs/>
          <w:sz w:val="26"/>
          <w:szCs w:val="26"/>
        </w:rPr>
        <w:t>cardinale Oscar Cantoni</w:t>
      </w:r>
      <w:r w:rsidRPr="00700EBB">
        <w:rPr>
          <w:rFonts w:ascii="Garamond" w:hAnsi="Garamond"/>
          <w:sz w:val="26"/>
          <w:szCs w:val="26"/>
        </w:rPr>
        <w:t xml:space="preserve">. </w:t>
      </w:r>
    </w:p>
    <w:p w14:paraId="7F5C7BB4" w14:textId="7A54AF3A" w:rsidR="00985DF3" w:rsidRPr="00700EBB" w:rsidRDefault="00BF556D" w:rsidP="00BF556D">
      <w:pPr>
        <w:spacing w:line="240" w:lineRule="auto"/>
        <w:jc w:val="both"/>
        <w:rPr>
          <w:rFonts w:ascii="Garamond" w:hAnsi="Garamond"/>
          <w:sz w:val="26"/>
          <w:szCs w:val="26"/>
        </w:rPr>
      </w:pPr>
      <w:r w:rsidRPr="00700EBB">
        <w:rPr>
          <w:rFonts w:ascii="Garamond" w:hAnsi="Garamond"/>
          <w:b/>
          <w:bCs/>
          <w:sz w:val="26"/>
          <w:szCs w:val="26"/>
        </w:rPr>
        <w:t>Don Teresio Barbaro</w:t>
      </w:r>
      <w:r w:rsidRPr="00700EBB">
        <w:rPr>
          <w:rFonts w:ascii="Garamond" w:hAnsi="Garamond"/>
          <w:sz w:val="26"/>
          <w:szCs w:val="26"/>
        </w:rPr>
        <w:t>, responsabile diocesano dell’Ufficio diocesano per il dialogo ecumenico e interreligioso, ci aiuta a comprendere il significato di questo momento</w:t>
      </w:r>
      <w:r w:rsidR="00700EBB">
        <w:rPr>
          <w:rFonts w:ascii="Garamond" w:hAnsi="Garamond"/>
          <w:sz w:val="26"/>
          <w:szCs w:val="26"/>
        </w:rPr>
        <w:t>:</w:t>
      </w:r>
      <w:r w:rsidR="008C419E" w:rsidRPr="00700EBB">
        <w:rPr>
          <w:rFonts w:ascii="Garamond" w:hAnsi="Garamond"/>
          <w:sz w:val="26"/>
          <w:szCs w:val="26"/>
        </w:rPr>
        <w:t xml:space="preserve"> </w:t>
      </w:r>
      <w:r w:rsidR="000D4E07" w:rsidRPr="00700EBB">
        <w:rPr>
          <w:rFonts w:ascii="Garamond" w:hAnsi="Garamond"/>
          <w:sz w:val="26"/>
          <w:szCs w:val="26"/>
        </w:rPr>
        <w:t xml:space="preserve">«Papa Francesco, aprendo l’anno Giubilare della Speranza, ha messo a fuoco quelli che egli stesso definisce “appelli per la speranza”. Fra quelli individuati ci sono i 1700 anni dalla Celebrazione del primo grande concilio Ecumenico di Nicea (325). In quella sede vennero dibattute grandi questioni teologiche, in un contesto storico in cui </w:t>
      </w:r>
      <w:r w:rsidR="00CA1B6A" w:rsidRPr="00700EBB">
        <w:rPr>
          <w:rFonts w:ascii="Garamond" w:hAnsi="Garamond"/>
          <w:sz w:val="26"/>
          <w:szCs w:val="26"/>
        </w:rPr>
        <w:t xml:space="preserve">si stavano diffondendo le tesi </w:t>
      </w:r>
      <w:r w:rsidR="00DC1844" w:rsidRPr="00700EBB">
        <w:rPr>
          <w:rFonts w:ascii="Garamond" w:hAnsi="Garamond"/>
          <w:sz w:val="26"/>
          <w:szCs w:val="26"/>
        </w:rPr>
        <w:t xml:space="preserve">eretiche </w:t>
      </w:r>
      <w:r w:rsidR="00CA1B6A" w:rsidRPr="00700EBB">
        <w:rPr>
          <w:rFonts w:ascii="Garamond" w:hAnsi="Garamond"/>
          <w:sz w:val="26"/>
          <w:szCs w:val="26"/>
        </w:rPr>
        <w:t>di Ario</w:t>
      </w:r>
      <w:r w:rsidR="00DC1844" w:rsidRPr="00700EBB">
        <w:rPr>
          <w:rFonts w:ascii="Garamond" w:hAnsi="Garamond"/>
          <w:sz w:val="26"/>
          <w:szCs w:val="26"/>
        </w:rPr>
        <w:t xml:space="preserve">, che negava la </w:t>
      </w:r>
      <w:r w:rsidR="000D4E07" w:rsidRPr="00700EBB">
        <w:rPr>
          <w:rFonts w:ascii="Garamond" w:hAnsi="Garamond"/>
          <w:sz w:val="26"/>
          <w:szCs w:val="26"/>
        </w:rPr>
        <w:t xml:space="preserve">natura pienamente divina di </w:t>
      </w:r>
      <w:r w:rsidR="00DC1844" w:rsidRPr="00700EBB">
        <w:rPr>
          <w:rFonts w:ascii="Garamond" w:hAnsi="Garamond"/>
          <w:sz w:val="26"/>
          <w:szCs w:val="26"/>
        </w:rPr>
        <w:t>Gesù</w:t>
      </w:r>
      <w:r w:rsidR="000D4E07" w:rsidRPr="00700EBB">
        <w:rPr>
          <w:rFonts w:ascii="Garamond" w:hAnsi="Garamond"/>
          <w:sz w:val="26"/>
          <w:szCs w:val="26"/>
        </w:rPr>
        <w:t>.</w:t>
      </w:r>
      <w:r w:rsidR="00A50AD9" w:rsidRPr="00700EBB">
        <w:rPr>
          <w:rFonts w:ascii="Garamond" w:hAnsi="Garamond"/>
          <w:sz w:val="26"/>
          <w:szCs w:val="26"/>
        </w:rPr>
        <w:t xml:space="preserve"> </w:t>
      </w:r>
      <w:r w:rsidR="00F31BD3" w:rsidRPr="00700EBB">
        <w:rPr>
          <w:rFonts w:ascii="Garamond" w:hAnsi="Garamond"/>
          <w:b/>
          <w:bCs/>
          <w:sz w:val="26"/>
          <w:szCs w:val="26"/>
        </w:rPr>
        <w:t>Un</w:t>
      </w:r>
      <w:r w:rsidR="00700EBB">
        <w:rPr>
          <w:rFonts w:ascii="Garamond" w:hAnsi="Garamond"/>
          <w:b/>
          <w:bCs/>
          <w:sz w:val="26"/>
          <w:szCs w:val="26"/>
        </w:rPr>
        <w:t xml:space="preserve"> </w:t>
      </w:r>
      <w:r w:rsidR="00F31BD3" w:rsidRPr="00700EBB">
        <w:rPr>
          <w:rFonts w:ascii="Garamond" w:hAnsi="Garamond"/>
          <w:b/>
          <w:bCs/>
          <w:sz w:val="26"/>
          <w:szCs w:val="26"/>
        </w:rPr>
        <w:t>altro</w:t>
      </w:r>
      <w:r w:rsidR="000D4E07" w:rsidRPr="00700EBB">
        <w:rPr>
          <w:rFonts w:ascii="Garamond" w:hAnsi="Garamond"/>
          <w:b/>
          <w:bCs/>
          <w:sz w:val="26"/>
          <w:szCs w:val="26"/>
        </w:rPr>
        <w:t xml:space="preserve"> punto </w:t>
      </w:r>
      <w:r w:rsidR="00F31BD3" w:rsidRPr="00700EBB">
        <w:rPr>
          <w:rFonts w:ascii="Garamond" w:hAnsi="Garamond"/>
          <w:b/>
          <w:bCs/>
          <w:sz w:val="26"/>
          <w:szCs w:val="26"/>
        </w:rPr>
        <w:t xml:space="preserve">importante </w:t>
      </w:r>
      <w:r w:rsidR="000D4E07" w:rsidRPr="00700EBB">
        <w:rPr>
          <w:rFonts w:ascii="Garamond" w:hAnsi="Garamond"/>
          <w:b/>
          <w:bCs/>
          <w:sz w:val="26"/>
          <w:szCs w:val="26"/>
        </w:rPr>
        <w:t>su cui Nicea si sofferma – e, ahimè si ferma – è la datazione della Celebrazione della Pasqua</w:t>
      </w:r>
      <w:r w:rsidR="000D4E07" w:rsidRPr="00700EBB">
        <w:rPr>
          <w:rFonts w:ascii="Garamond" w:hAnsi="Garamond"/>
          <w:sz w:val="26"/>
          <w:szCs w:val="26"/>
        </w:rPr>
        <w:t>. Papa Francesco</w:t>
      </w:r>
      <w:r w:rsidR="008C419E" w:rsidRPr="00700EBB">
        <w:rPr>
          <w:rFonts w:ascii="Garamond" w:hAnsi="Garamond"/>
          <w:sz w:val="26"/>
          <w:szCs w:val="26"/>
        </w:rPr>
        <w:t>, nella Bolla di indizione del Giubileo,</w:t>
      </w:r>
      <w:r w:rsidR="000D4E07" w:rsidRPr="00700EBB">
        <w:rPr>
          <w:rFonts w:ascii="Garamond" w:hAnsi="Garamond"/>
          <w:sz w:val="26"/>
          <w:szCs w:val="26"/>
        </w:rPr>
        <w:t xml:space="preserve"> scrive: “</w:t>
      </w:r>
      <w:r w:rsidR="008C419E" w:rsidRPr="00700EBB">
        <w:rPr>
          <w:rFonts w:ascii="Garamond" w:hAnsi="Garamond"/>
          <w:sz w:val="26"/>
          <w:szCs w:val="26"/>
        </w:rPr>
        <w:t>…</w:t>
      </w:r>
      <w:r w:rsidR="000D4E07" w:rsidRPr="00700EBB">
        <w:rPr>
          <w:rFonts w:ascii="Garamond" w:hAnsi="Garamond"/>
          <w:i/>
          <w:iCs/>
          <w:sz w:val="26"/>
          <w:szCs w:val="26"/>
        </w:rPr>
        <w:t>vi sono ancora oggi posizioni differenti, che impediscono di celebrare nello stesso giorno l’evento fondante della fede. Per una provvidenziale circostanza, ciò avverrà proprio nell’Anno 2025. Possa essere questo un appello per tutti i cristiani d’Oriente e d’Occidente a compiere un passo deciso verso l’unità intorno a una data comune per la Pasqua”</w:t>
      </w:r>
      <w:r w:rsidR="000D4E07" w:rsidRPr="00700EBB">
        <w:rPr>
          <w:rFonts w:ascii="Garamond" w:hAnsi="Garamond"/>
          <w:sz w:val="26"/>
          <w:szCs w:val="26"/>
        </w:rPr>
        <w:t xml:space="preserve"> (</w:t>
      </w:r>
      <w:proofErr w:type="spellStart"/>
      <w:r w:rsidR="000D4E07" w:rsidRPr="00700EBB">
        <w:rPr>
          <w:rFonts w:ascii="Garamond" w:hAnsi="Garamond"/>
          <w:i/>
          <w:iCs/>
          <w:sz w:val="26"/>
          <w:szCs w:val="26"/>
        </w:rPr>
        <w:t>Spes</w:t>
      </w:r>
      <w:proofErr w:type="spellEnd"/>
      <w:r w:rsidR="000D4E07" w:rsidRPr="00700EBB">
        <w:rPr>
          <w:rFonts w:ascii="Garamond" w:hAnsi="Garamond"/>
          <w:i/>
          <w:iCs/>
          <w:sz w:val="26"/>
          <w:szCs w:val="26"/>
        </w:rPr>
        <w:t xml:space="preserve"> non </w:t>
      </w:r>
      <w:proofErr w:type="spellStart"/>
      <w:r w:rsidR="000D4E07" w:rsidRPr="00700EBB">
        <w:rPr>
          <w:rFonts w:ascii="Garamond" w:hAnsi="Garamond"/>
          <w:i/>
          <w:iCs/>
          <w:sz w:val="26"/>
          <w:szCs w:val="26"/>
        </w:rPr>
        <w:t>Confundit</w:t>
      </w:r>
      <w:proofErr w:type="spellEnd"/>
      <w:r w:rsidR="000D4E07" w:rsidRPr="00700EBB">
        <w:rPr>
          <w:rFonts w:ascii="Garamond" w:hAnsi="Garamond"/>
          <w:i/>
          <w:iCs/>
          <w:sz w:val="26"/>
          <w:szCs w:val="26"/>
        </w:rPr>
        <w:t>, 17</w:t>
      </w:r>
      <w:r w:rsidR="000D4E07" w:rsidRPr="00700EBB">
        <w:rPr>
          <w:rFonts w:ascii="Garamond" w:hAnsi="Garamond"/>
          <w:sz w:val="26"/>
          <w:szCs w:val="26"/>
        </w:rPr>
        <w:t xml:space="preserve">). </w:t>
      </w:r>
      <w:r w:rsidR="000D4E07" w:rsidRPr="00700EBB">
        <w:rPr>
          <w:rFonts w:ascii="Garamond" w:hAnsi="Garamond"/>
          <w:b/>
          <w:bCs/>
          <w:sz w:val="26"/>
          <w:szCs w:val="26"/>
        </w:rPr>
        <w:t>Da qui</w:t>
      </w:r>
      <w:r w:rsidR="008C419E" w:rsidRPr="00700EBB">
        <w:rPr>
          <w:rFonts w:ascii="Garamond" w:hAnsi="Garamond"/>
          <w:b/>
          <w:bCs/>
          <w:sz w:val="26"/>
          <w:szCs w:val="26"/>
        </w:rPr>
        <w:t>,</w:t>
      </w:r>
      <w:r w:rsidR="000D4E07" w:rsidRPr="00700EBB">
        <w:rPr>
          <w:rFonts w:ascii="Garamond" w:hAnsi="Garamond"/>
          <w:b/>
          <w:bCs/>
          <w:sz w:val="26"/>
          <w:szCs w:val="26"/>
        </w:rPr>
        <w:t xml:space="preserve"> </w:t>
      </w:r>
      <w:r w:rsidR="008C419E" w:rsidRPr="00700EBB">
        <w:rPr>
          <w:rFonts w:ascii="Garamond" w:hAnsi="Garamond"/>
          <w:b/>
          <w:bCs/>
          <w:sz w:val="26"/>
          <w:szCs w:val="26"/>
        </w:rPr>
        <w:t>è nato,</w:t>
      </w:r>
      <w:r w:rsidR="000D4E07" w:rsidRPr="00700EBB">
        <w:rPr>
          <w:rFonts w:ascii="Garamond" w:hAnsi="Garamond"/>
          <w:b/>
          <w:bCs/>
          <w:sz w:val="26"/>
          <w:szCs w:val="26"/>
        </w:rPr>
        <w:t xml:space="preserve"> nel Gruppo Ecumenico diocesano</w:t>
      </w:r>
      <w:r w:rsidR="008C419E" w:rsidRPr="00700EBB">
        <w:rPr>
          <w:rFonts w:ascii="Garamond" w:hAnsi="Garamond"/>
          <w:b/>
          <w:bCs/>
          <w:sz w:val="26"/>
          <w:szCs w:val="26"/>
        </w:rPr>
        <w:t>,</w:t>
      </w:r>
      <w:r w:rsidR="000D4E07" w:rsidRPr="00700EBB">
        <w:rPr>
          <w:rFonts w:ascii="Garamond" w:hAnsi="Garamond"/>
          <w:b/>
          <w:bCs/>
          <w:sz w:val="26"/>
          <w:szCs w:val="26"/>
        </w:rPr>
        <w:t xml:space="preserve"> il desiderio di </w:t>
      </w:r>
      <w:r w:rsidR="007E74B3" w:rsidRPr="00700EBB">
        <w:rPr>
          <w:rFonts w:ascii="Garamond" w:hAnsi="Garamond"/>
          <w:b/>
          <w:bCs/>
          <w:sz w:val="26"/>
          <w:szCs w:val="26"/>
        </w:rPr>
        <w:t>vivere</w:t>
      </w:r>
      <w:r w:rsidR="000D4E07" w:rsidRPr="00700EBB">
        <w:rPr>
          <w:rFonts w:ascii="Garamond" w:hAnsi="Garamond"/>
          <w:b/>
          <w:bCs/>
          <w:sz w:val="26"/>
          <w:szCs w:val="26"/>
        </w:rPr>
        <w:t xml:space="preserve"> un momento di preghiera e di memoria della </w:t>
      </w:r>
      <w:r w:rsidR="000D4E07" w:rsidRPr="00700EBB">
        <w:rPr>
          <w:rFonts w:ascii="Garamond" w:hAnsi="Garamond"/>
          <w:b/>
          <w:bCs/>
          <w:sz w:val="26"/>
          <w:szCs w:val="26"/>
        </w:rPr>
        <w:lastRenderedPageBreak/>
        <w:t xml:space="preserve">Pasqua </w:t>
      </w:r>
      <w:r w:rsidR="007E74B3" w:rsidRPr="00700EBB">
        <w:rPr>
          <w:rFonts w:ascii="Garamond" w:hAnsi="Garamond"/>
          <w:b/>
          <w:bCs/>
          <w:sz w:val="26"/>
          <w:szCs w:val="26"/>
        </w:rPr>
        <w:t>condiviso fra</w:t>
      </w:r>
      <w:r w:rsidR="000D4E07" w:rsidRPr="00700EBB">
        <w:rPr>
          <w:rFonts w:ascii="Garamond" w:hAnsi="Garamond"/>
          <w:b/>
          <w:bCs/>
          <w:sz w:val="26"/>
          <w:szCs w:val="26"/>
        </w:rPr>
        <w:t xml:space="preserve"> le diverse confessioni di fede cristiana presenti sul nostro territorio</w:t>
      </w:r>
      <w:r w:rsidR="000D4E07" w:rsidRPr="00700EBB">
        <w:rPr>
          <w:rFonts w:ascii="Garamond" w:hAnsi="Garamond"/>
          <w:sz w:val="26"/>
          <w:szCs w:val="26"/>
        </w:rPr>
        <w:t xml:space="preserve">. </w:t>
      </w:r>
      <w:r w:rsidR="007E74B3" w:rsidRPr="00700EBB">
        <w:rPr>
          <w:rFonts w:ascii="Garamond" w:hAnsi="Garamond"/>
          <w:sz w:val="26"/>
          <w:szCs w:val="26"/>
        </w:rPr>
        <w:t>Q</w:t>
      </w:r>
      <w:r w:rsidR="000D4E07" w:rsidRPr="00700EBB">
        <w:rPr>
          <w:rFonts w:ascii="Garamond" w:hAnsi="Garamond"/>
          <w:sz w:val="26"/>
          <w:szCs w:val="26"/>
        </w:rPr>
        <w:t>uest’anno la data della Pasqua</w:t>
      </w:r>
      <w:r w:rsidR="007E74B3" w:rsidRPr="00700EBB">
        <w:rPr>
          <w:rFonts w:ascii="Garamond" w:hAnsi="Garamond"/>
          <w:sz w:val="26"/>
          <w:szCs w:val="26"/>
        </w:rPr>
        <w:t xml:space="preserve">, che sarà </w:t>
      </w:r>
      <w:r w:rsidR="007E74B3" w:rsidRPr="00700EBB">
        <w:rPr>
          <w:rFonts w:ascii="Garamond" w:hAnsi="Garamond"/>
          <w:b/>
          <w:bCs/>
          <w:sz w:val="26"/>
          <w:szCs w:val="26"/>
        </w:rPr>
        <w:t>domenica 20 aprile</w:t>
      </w:r>
      <w:r w:rsidR="007E74B3" w:rsidRPr="00700EBB">
        <w:rPr>
          <w:rFonts w:ascii="Garamond" w:hAnsi="Garamond"/>
          <w:sz w:val="26"/>
          <w:szCs w:val="26"/>
        </w:rPr>
        <w:t>,</w:t>
      </w:r>
      <w:r w:rsidR="000D4E07" w:rsidRPr="00700EBB">
        <w:rPr>
          <w:rFonts w:ascii="Garamond" w:hAnsi="Garamond"/>
          <w:sz w:val="26"/>
          <w:szCs w:val="26"/>
        </w:rPr>
        <w:t xml:space="preserve"> è </w:t>
      </w:r>
      <w:r w:rsidR="007E74B3" w:rsidRPr="00700EBB">
        <w:rPr>
          <w:rFonts w:ascii="Garamond" w:hAnsi="Garamond"/>
          <w:b/>
          <w:bCs/>
          <w:sz w:val="26"/>
          <w:szCs w:val="26"/>
        </w:rPr>
        <w:t>comune</w:t>
      </w:r>
      <w:r w:rsidR="000D4E07" w:rsidRPr="00700EBB">
        <w:rPr>
          <w:rFonts w:ascii="Garamond" w:hAnsi="Garamond"/>
          <w:sz w:val="26"/>
          <w:szCs w:val="26"/>
        </w:rPr>
        <w:t xml:space="preserve"> alle diverse confessioni </w:t>
      </w:r>
      <w:r w:rsidR="007E74B3" w:rsidRPr="00700EBB">
        <w:rPr>
          <w:rFonts w:ascii="Garamond" w:hAnsi="Garamond"/>
          <w:sz w:val="26"/>
          <w:szCs w:val="26"/>
        </w:rPr>
        <w:t xml:space="preserve">cristiane, </w:t>
      </w:r>
      <w:r w:rsidR="000D4E07" w:rsidRPr="00700EBB">
        <w:rPr>
          <w:rFonts w:ascii="Garamond" w:hAnsi="Garamond"/>
          <w:sz w:val="26"/>
          <w:szCs w:val="26"/>
        </w:rPr>
        <w:t xml:space="preserve">secondo una coincidenza di calendario. </w:t>
      </w:r>
      <w:r w:rsidR="00F31BD3" w:rsidRPr="00700EBB">
        <w:rPr>
          <w:rFonts w:ascii="Garamond" w:hAnsi="Garamond"/>
          <w:sz w:val="26"/>
          <w:szCs w:val="26"/>
        </w:rPr>
        <w:t>Il momento pensato per giovedì 10 aprile</w:t>
      </w:r>
      <w:r w:rsidR="000D4E07" w:rsidRPr="00700EBB">
        <w:rPr>
          <w:rFonts w:ascii="Garamond" w:hAnsi="Garamond"/>
          <w:sz w:val="26"/>
          <w:szCs w:val="26"/>
        </w:rPr>
        <w:t xml:space="preserve"> diventa, dunque, il modo più giusto per </w:t>
      </w:r>
      <w:r w:rsidR="007E74B3" w:rsidRPr="00700EBB">
        <w:rPr>
          <w:rFonts w:ascii="Garamond" w:hAnsi="Garamond"/>
          <w:sz w:val="26"/>
          <w:szCs w:val="26"/>
        </w:rPr>
        <w:t xml:space="preserve">fare nostre le parole di San Paolo, per cui il Cristo è il Signore Risorto di tutta la cristianità, </w:t>
      </w:r>
      <w:r w:rsidR="000D4E07" w:rsidRPr="00700EBB">
        <w:rPr>
          <w:rFonts w:ascii="Garamond" w:hAnsi="Garamond"/>
          <w:sz w:val="26"/>
          <w:szCs w:val="26"/>
        </w:rPr>
        <w:t>risponde</w:t>
      </w:r>
      <w:r w:rsidR="007E74B3" w:rsidRPr="00700EBB">
        <w:rPr>
          <w:rFonts w:ascii="Garamond" w:hAnsi="Garamond"/>
          <w:sz w:val="26"/>
          <w:szCs w:val="26"/>
        </w:rPr>
        <w:t>ndo</w:t>
      </w:r>
      <w:r w:rsidR="000D4E07" w:rsidRPr="00700EBB">
        <w:rPr>
          <w:rFonts w:ascii="Garamond" w:hAnsi="Garamond"/>
          <w:sz w:val="26"/>
          <w:szCs w:val="26"/>
        </w:rPr>
        <w:t xml:space="preserve"> a un richiamo conciliare e alla precisa volontà di Papa Francesco</w:t>
      </w:r>
      <w:r w:rsidR="008C419E" w:rsidRPr="00700EBB">
        <w:rPr>
          <w:rFonts w:ascii="Garamond" w:hAnsi="Garamond"/>
          <w:sz w:val="26"/>
          <w:szCs w:val="26"/>
        </w:rPr>
        <w:t xml:space="preserve">. Nicea, il Giubileo della Speranza, la Pasqua condivisa diventano occasioni propizie per </w:t>
      </w:r>
      <w:r w:rsidR="008C419E" w:rsidRPr="00700EBB">
        <w:rPr>
          <w:rFonts w:ascii="Garamond" w:hAnsi="Garamond"/>
          <w:b/>
          <w:bCs/>
          <w:sz w:val="26"/>
          <w:szCs w:val="26"/>
        </w:rPr>
        <w:t xml:space="preserve">rileggere una storia che ci precede e che ci </w:t>
      </w:r>
      <w:r w:rsidR="00F31BD3" w:rsidRPr="00700EBB">
        <w:rPr>
          <w:rFonts w:ascii="Garamond" w:hAnsi="Garamond"/>
          <w:b/>
          <w:bCs/>
          <w:sz w:val="26"/>
          <w:szCs w:val="26"/>
        </w:rPr>
        <w:t xml:space="preserve">chiama a </w:t>
      </w:r>
      <w:r w:rsidR="008D41D5" w:rsidRPr="00700EBB">
        <w:rPr>
          <w:rFonts w:ascii="Garamond" w:hAnsi="Garamond"/>
          <w:b/>
          <w:bCs/>
          <w:sz w:val="26"/>
          <w:szCs w:val="26"/>
        </w:rPr>
        <w:t>percorrere strade di dialogo, in pieno stile sinodale</w:t>
      </w:r>
      <w:r w:rsidR="008C419E" w:rsidRPr="00700EBB">
        <w:rPr>
          <w:rFonts w:ascii="Garamond" w:hAnsi="Garamond"/>
          <w:sz w:val="26"/>
          <w:szCs w:val="26"/>
        </w:rPr>
        <w:t>».</w:t>
      </w:r>
    </w:p>
    <w:sectPr w:rsidR="00985DF3" w:rsidRPr="00700EBB"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EBBCF1" w14:textId="77777777" w:rsidR="00D34C32" w:rsidRDefault="00D34C32" w:rsidP="00A9629A">
      <w:pPr>
        <w:spacing w:after="0" w:line="240" w:lineRule="auto"/>
      </w:pPr>
      <w:r>
        <w:separator/>
      </w:r>
    </w:p>
  </w:endnote>
  <w:endnote w:type="continuationSeparator" w:id="0">
    <w:p w14:paraId="4216ABAB" w14:textId="77777777" w:rsidR="00D34C32" w:rsidRDefault="00D34C32"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3D6846EB" w14:textId="5A2B4700" w:rsidR="00064DC9" w:rsidRPr="00D63A50" w:rsidRDefault="00064DC9" w:rsidP="00A9629A">
    <w:pPr>
      <w:pStyle w:val="Pidipagina"/>
      <w:rPr>
        <w:rFonts w:cstheme="minorHAnsi"/>
        <w:noProof/>
        <w:color w:val="644C00"/>
      </w:rPr>
    </w:pPr>
    <w:r w:rsidRPr="00D63A50">
      <w:rPr>
        <w:rFonts w:cstheme="minorHAnsi"/>
        <w:noProof/>
        <w:color w:val="644C00"/>
      </w:rPr>
      <w:t>Presso</w:t>
    </w:r>
    <w:r w:rsidR="00A75A99" w:rsidRPr="00D63A50">
      <w:rPr>
        <w:rFonts w:cstheme="minorHAnsi"/>
        <w:noProof/>
        <w:color w:val="644C00"/>
      </w:rPr>
      <w:t>:</w:t>
    </w:r>
    <w:r w:rsidRPr="00D63A50">
      <w:rPr>
        <w:rFonts w:cstheme="minorHAnsi"/>
        <w:noProof/>
        <w:color w:val="644C00"/>
      </w:rPr>
      <w:t xml:space="preserve"> </w:t>
    </w:r>
    <w:r w:rsidRPr="00D63A50">
      <w:rPr>
        <w:rFonts w:cstheme="minorHAnsi"/>
        <w:i/>
        <w:iCs/>
        <w:noProof/>
        <w:color w:val="644C00"/>
      </w:rPr>
      <w:t>Il Settimanale della diocesi di Como</w:t>
    </w:r>
  </w:p>
  <w:p w14:paraId="48942C81" w14:textId="600D9800" w:rsidR="00064DC9" w:rsidRPr="00D63A50" w:rsidRDefault="00064DC9" w:rsidP="00A9629A">
    <w:pPr>
      <w:pStyle w:val="Pidipagina"/>
      <w:rPr>
        <w:rFonts w:cstheme="minorHAnsi"/>
        <w:noProof/>
        <w:color w:val="644C00"/>
      </w:rPr>
    </w:pPr>
    <w:r w:rsidRPr="00D63A50">
      <w:rPr>
        <w:rFonts w:cstheme="minorHAnsi"/>
        <w:noProof/>
        <w:color w:val="644C00"/>
      </w:rPr>
      <w:t>Viale Cesare Battisti, 8 – 22100 Como</w:t>
    </w:r>
  </w:p>
  <w:p w14:paraId="4F8C6093" w14:textId="048D28C5" w:rsidR="00064DC9" w:rsidRPr="00D63A50" w:rsidRDefault="00064DC9" w:rsidP="00A9629A">
    <w:pPr>
      <w:pStyle w:val="Pidipagina"/>
      <w:rPr>
        <w:rFonts w:cstheme="minorHAnsi"/>
        <w:b/>
        <w:bCs/>
        <w:noProof/>
        <w:color w:val="644C00"/>
      </w:rPr>
    </w:pPr>
    <w:r w:rsidRPr="00D63A50">
      <w:rPr>
        <w:rFonts w:cstheme="minorHAnsi"/>
        <w:noProof/>
        <w:color w:val="644C00"/>
      </w:rPr>
      <w:t xml:space="preserve">Telefono: </w:t>
    </w:r>
    <w:r w:rsidRPr="00D63A50">
      <w:rPr>
        <w:rFonts w:cstheme="minorHAnsi"/>
        <w:b/>
        <w:bCs/>
        <w:noProof/>
        <w:color w:val="644C00"/>
      </w:rPr>
      <w:t>031.0353570</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DFACA" w14:textId="77777777" w:rsidR="00D34C32" w:rsidRDefault="00D34C32" w:rsidP="00A9629A">
      <w:pPr>
        <w:spacing w:after="0" w:line="240" w:lineRule="auto"/>
      </w:pPr>
      <w:r>
        <w:separator/>
      </w:r>
    </w:p>
  </w:footnote>
  <w:footnote w:type="continuationSeparator" w:id="0">
    <w:p w14:paraId="3CFFD187" w14:textId="77777777" w:rsidR="00D34C32" w:rsidRDefault="00D34C32"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280"/>
    <w:multiLevelType w:val="hybridMultilevel"/>
    <w:tmpl w:val="00CC0AE4"/>
    <w:lvl w:ilvl="0" w:tplc="E7124094">
      <w:numFmt w:val="bullet"/>
      <w:lvlText w:val="-"/>
      <w:lvlJc w:val="left"/>
      <w:pPr>
        <w:ind w:left="720" w:hanging="360"/>
      </w:pPr>
      <w:rPr>
        <w:rFonts w:ascii="Aptos" w:eastAsiaTheme="minorHAnsi" w:hAnsi="Aptos"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0E1532"/>
    <w:multiLevelType w:val="hybridMultilevel"/>
    <w:tmpl w:val="A240E2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BD7923"/>
    <w:multiLevelType w:val="hybridMultilevel"/>
    <w:tmpl w:val="15B898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391101"/>
    <w:multiLevelType w:val="hybridMultilevel"/>
    <w:tmpl w:val="90F203BA"/>
    <w:lvl w:ilvl="0" w:tplc="FFFFFFFF">
      <w:start w:val="1"/>
      <w:numFmt w:val="bullet"/>
      <w:lvlText w:val=""/>
      <w:lvlJc w:val="left"/>
      <w:pPr>
        <w:ind w:left="24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04100001">
      <w:start w:val="1"/>
      <w:numFmt w:val="bullet"/>
      <w:lvlText w:val=""/>
      <w:lvlJc w:val="left"/>
      <w:pPr>
        <w:ind w:left="600" w:hanging="360"/>
      </w:pPr>
      <w:rPr>
        <w:rFonts w:ascii="Symbol" w:hAnsi="Symbol" w:hint="default"/>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4" w15:restartNumberingAfterBreak="0">
    <w:nsid w:val="0D8D18C1"/>
    <w:multiLevelType w:val="hybridMultilevel"/>
    <w:tmpl w:val="A8AAF87A"/>
    <w:numStyleLink w:val="Trattino"/>
  </w:abstractNum>
  <w:abstractNum w:abstractNumId="5" w15:restartNumberingAfterBreak="0">
    <w:nsid w:val="0E992FC4"/>
    <w:multiLevelType w:val="hybridMultilevel"/>
    <w:tmpl w:val="60CE2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F72421B"/>
    <w:multiLevelType w:val="hybridMultilevel"/>
    <w:tmpl w:val="9BE8BC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0540AA2"/>
    <w:multiLevelType w:val="multilevel"/>
    <w:tmpl w:val="3F6E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456123"/>
    <w:multiLevelType w:val="hybridMultilevel"/>
    <w:tmpl w:val="9C2A81A8"/>
    <w:lvl w:ilvl="0" w:tplc="04100001">
      <w:start w:val="1"/>
      <w:numFmt w:val="bullet"/>
      <w:lvlText w:val=""/>
      <w:lvlJc w:val="left"/>
      <w:pPr>
        <w:ind w:left="48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4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9" w15:restartNumberingAfterBreak="0">
    <w:nsid w:val="18EF34AA"/>
    <w:multiLevelType w:val="hybridMultilevel"/>
    <w:tmpl w:val="39EED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E375745"/>
    <w:multiLevelType w:val="hybridMultilevel"/>
    <w:tmpl w:val="97701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F4F4B31"/>
    <w:multiLevelType w:val="hybridMultilevel"/>
    <w:tmpl w:val="CC0C5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2DA360D"/>
    <w:multiLevelType w:val="hybridMultilevel"/>
    <w:tmpl w:val="9EA6D3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7E83A04"/>
    <w:multiLevelType w:val="hybridMultilevel"/>
    <w:tmpl w:val="23D89D84"/>
    <w:lvl w:ilvl="0" w:tplc="827C4FF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B662A63"/>
    <w:multiLevelType w:val="hybridMultilevel"/>
    <w:tmpl w:val="1D906796"/>
    <w:lvl w:ilvl="0" w:tplc="1F5A3BD0">
      <w:numFmt w:val="bullet"/>
      <w:lvlText w:val="-"/>
      <w:lvlJc w:val="left"/>
      <w:pPr>
        <w:ind w:left="643"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 w15:restartNumberingAfterBreak="0">
    <w:nsid w:val="2B6C0C0C"/>
    <w:multiLevelType w:val="hybridMultilevel"/>
    <w:tmpl w:val="4B3C9542"/>
    <w:lvl w:ilvl="0" w:tplc="16701ECE">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C5E0F57"/>
    <w:multiLevelType w:val="hybridMultilevel"/>
    <w:tmpl w:val="42C61A94"/>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E88161F"/>
    <w:multiLevelType w:val="hybridMultilevel"/>
    <w:tmpl w:val="3F82EF52"/>
    <w:lvl w:ilvl="0" w:tplc="C1D8EFF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35F5219"/>
    <w:multiLevelType w:val="hybridMultilevel"/>
    <w:tmpl w:val="C6E0394A"/>
    <w:lvl w:ilvl="0" w:tplc="04100017">
      <w:start w:val="1"/>
      <w:numFmt w:val="lowerLetter"/>
      <w:lvlText w:val="%1)"/>
      <w:lvlJc w:val="left"/>
      <w:pPr>
        <w:ind w:left="1069"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0" w15:restartNumberingAfterBreak="0">
    <w:nsid w:val="4A185102"/>
    <w:multiLevelType w:val="hybridMultilevel"/>
    <w:tmpl w:val="F4AC068C"/>
    <w:lvl w:ilvl="0" w:tplc="04100001">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21379A1"/>
    <w:multiLevelType w:val="hybridMultilevel"/>
    <w:tmpl w:val="D64CBD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489628C"/>
    <w:multiLevelType w:val="multilevel"/>
    <w:tmpl w:val="C10E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61702C5"/>
    <w:multiLevelType w:val="hybridMultilevel"/>
    <w:tmpl w:val="00CE4AD2"/>
    <w:lvl w:ilvl="0" w:tplc="04100001">
      <w:start w:val="1"/>
      <w:numFmt w:val="bullet"/>
      <w:lvlText w:val="-"/>
      <w:lvlJc w:val="left"/>
      <w:pPr>
        <w:ind w:left="240" w:hanging="240"/>
      </w:pPr>
      <w:rPr>
        <w:rFonts w:hAnsi="Arial Unicode MS"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4" w15:restartNumberingAfterBreak="0">
    <w:nsid w:val="5EBC251E"/>
    <w:multiLevelType w:val="hybridMultilevel"/>
    <w:tmpl w:val="3084A5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F643E36"/>
    <w:multiLevelType w:val="hybridMultilevel"/>
    <w:tmpl w:val="E064F6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7" w15:restartNumberingAfterBreak="0">
    <w:nsid w:val="626B0192"/>
    <w:multiLevelType w:val="hybridMultilevel"/>
    <w:tmpl w:val="91002B52"/>
    <w:lvl w:ilvl="0" w:tplc="193A3F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46D7701"/>
    <w:multiLevelType w:val="hybridMultilevel"/>
    <w:tmpl w:val="7DB63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7D10708"/>
    <w:multiLevelType w:val="hybridMultilevel"/>
    <w:tmpl w:val="D9FC4B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BCF27FF"/>
    <w:multiLevelType w:val="hybridMultilevel"/>
    <w:tmpl w:val="15C8DBEE"/>
    <w:lvl w:ilvl="0" w:tplc="0EDEB8C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4F9565D"/>
    <w:multiLevelType w:val="multilevel"/>
    <w:tmpl w:val="DBB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B37A4C"/>
    <w:multiLevelType w:val="hybridMultilevel"/>
    <w:tmpl w:val="8A6CE96E"/>
    <w:lvl w:ilvl="0" w:tplc="43C8DDC6">
      <w:start w:val="5"/>
      <w:numFmt w:val="bullet"/>
      <w:lvlText w:val="-"/>
      <w:lvlJc w:val="left"/>
      <w:pPr>
        <w:ind w:left="1080" w:hanging="360"/>
      </w:pPr>
      <w:rPr>
        <w:rFonts w:ascii="Garamond" w:eastAsiaTheme="minorEastAsia" w:hAnsi="Garamond"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4" w15:restartNumberingAfterBreak="0">
    <w:nsid w:val="77FA0C91"/>
    <w:multiLevelType w:val="multilevel"/>
    <w:tmpl w:val="A2449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552E22"/>
    <w:multiLevelType w:val="hybridMultilevel"/>
    <w:tmpl w:val="3048AAA0"/>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A0273FD"/>
    <w:multiLevelType w:val="hybridMultilevel"/>
    <w:tmpl w:val="A1AE06E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7" w15:restartNumberingAfterBreak="0">
    <w:nsid w:val="7BEA1B9F"/>
    <w:multiLevelType w:val="multilevel"/>
    <w:tmpl w:val="9C062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9281733">
    <w:abstractNumId w:val="2"/>
  </w:num>
  <w:num w:numId="2" w16cid:durableId="1339111845">
    <w:abstractNumId w:val="33"/>
  </w:num>
  <w:num w:numId="3" w16cid:durableId="862978334">
    <w:abstractNumId w:val="5"/>
  </w:num>
  <w:num w:numId="4" w16cid:durableId="297079165">
    <w:abstractNumId w:val="31"/>
  </w:num>
  <w:num w:numId="5" w16cid:durableId="728457847">
    <w:abstractNumId w:val="26"/>
  </w:num>
  <w:num w:numId="6" w16cid:durableId="559554264">
    <w:abstractNumId w:val="4"/>
  </w:num>
  <w:num w:numId="7" w16cid:durableId="548031631">
    <w:abstractNumId w:val="25"/>
  </w:num>
  <w:num w:numId="8" w16cid:durableId="1471897497">
    <w:abstractNumId w:val="8"/>
  </w:num>
  <w:num w:numId="9" w16cid:durableId="318196642">
    <w:abstractNumId w:val="3"/>
  </w:num>
  <w:num w:numId="10" w16cid:durableId="2131895059">
    <w:abstractNumId w:val="23"/>
  </w:num>
  <w:num w:numId="11" w16cid:durableId="972372180">
    <w:abstractNumId w:val="20"/>
  </w:num>
  <w:num w:numId="12" w16cid:durableId="1732145468">
    <w:abstractNumId w:val="12"/>
  </w:num>
  <w:num w:numId="13" w16cid:durableId="420106040">
    <w:abstractNumId w:val="15"/>
  </w:num>
  <w:num w:numId="14" w16cid:durableId="11691767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1006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327595">
    <w:abstractNumId w:val="30"/>
  </w:num>
  <w:num w:numId="17" w16cid:durableId="1604991298">
    <w:abstractNumId w:val="32"/>
  </w:num>
  <w:num w:numId="18" w16cid:durableId="2061056942">
    <w:abstractNumId w:val="22"/>
  </w:num>
  <w:num w:numId="19" w16cid:durableId="217595616">
    <w:abstractNumId w:val="28"/>
  </w:num>
  <w:num w:numId="20" w16cid:durableId="678851565">
    <w:abstractNumId w:val="9"/>
  </w:num>
  <w:num w:numId="21" w16cid:durableId="1693261596">
    <w:abstractNumId w:val="10"/>
  </w:num>
  <w:num w:numId="22" w16cid:durableId="1058018360">
    <w:abstractNumId w:val="18"/>
  </w:num>
  <w:num w:numId="23" w16cid:durableId="711340778">
    <w:abstractNumId w:val="19"/>
  </w:num>
  <w:num w:numId="24" w16cid:durableId="51655516">
    <w:abstractNumId w:val="11"/>
  </w:num>
  <w:num w:numId="25" w16cid:durableId="1917009279">
    <w:abstractNumId w:val="0"/>
  </w:num>
  <w:num w:numId="26" w16cid:durableId="914700896">
    <w:abstractNumId w:val="17"/>
  </w:num>
  <w:num w:numId="27" w16cid:durableId="1528135107">
    <w:abstractNumId w:val="35"/>
  </w:num>
  <w:num w:numId="28" w16cid:durableId="1827084085">
    <w:abstractNumId w:val="16"/>
  </w:num>
  <w:num w:numId="29" w16cid:durableId="240989957">
    <w:abstractNumId w:val="34"/>
  </w:num>
  <w:num w:numId="30" w16cid:durableId="1755472756">
    <w:abstractNumId w:val="37"/>
  </w:num>
  <w:num w:numId="31" w16cid:durableId="2099053519">
    <w:abstractNumId w:val="7"/>
  </w:num>
  <w:num w:numId="32" w16cid:durableId="730272219">
    <w:abstractNumId w:val="13"/>
  </w:num>
  <w:num w:numId="33" w16cid:durableId="1029649698">
    <w:abstractNumId w:val="1"/>
  </w:num>
  <w:num w:numId="34" w16cid:durableId="8486122">
    <w:abstractNumId w:val="29"/>
  </w:num>
  <w:num w:numId="35" w16cid:durableId="1895310400">
    <w:abstractNumId w:val="21"/>
  </w:num>
  <w:num w:numId="36" w16cid:durableId="766656072">
    <w:abstractNumId w:val="6"/>
  </w:num>
  <w:num w:numId="37" w16cid:durableId="475952968">
    <w:abstractNumId w:val="24"/>
  </w:num>
  <w:num w:numId="38" w16cid:durableId="1749888786">
    <w:abstractNumId w:val="27"/>
  </w:num>
  <w:num w:numId="39" w16cid:durableId="132035380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161BD"/>
    <w:rsid w:val="00026F86"/>
    <w:rsid w:val="000377AF"/>
    <w:rsid w:val="00043938"/>
    <w:rsid w:val="0004689A"/>
    <w:rsid w:val="00046C64"/>
    <w:rsid w:val="0004753F"/>
    <w:rsid w:val="00047EC7"/>
    <w:rsid w:val="0005116C"/>
    <w:rsid w:val="00054EB3"/>
    <w:rsid w:val="00061A7B"/>
    <w:rsid w:val="000630B0"/>
    <w:rsid w:val="00064DC9"/>
    <w:rsid w:val="00072670"/>
    <w:rsid w:val="0007373D"/>
    <w:rsid w:val="0008065F"/>
    <w:rsid w:val="00092EFD"/>
    <w:rsid w:val="0009320B"/>
    <w:rsid w:val="000A179B"/>
    <w:rsid w:val="000A2231"/>
    <w:rsid w:val="000A44DF"/>
    <w:rsid w:val="000A4DA1"/>
    <w:rsid w:val="000B131E"/>
    <w:rsid w:val="000C1210"/>
    <w:rsid w:val="000C65D8"/>
    <w:rsid w:val="000D4E07"/>
    <w:rsid w:val="000D67CA"/>
    <w:rsid w:val="000E4969"/>
    <w:rsid w:val="000F3506"/>
    <w:rsid w:val="000F52A7"/>
    <w:rsid w:val="001078BA"/>
    <w:rsid w:val="001267C7"/>
    <w:rsid w:val="00133875"/>
    <w:rsid w:val="001435F8"/>
    <w:rsid w:val="00143762"/>
    <w:rsid w:val="00156BFD"/>
    <w:rsid w:val="001633BD"/>
    <w:rsid w:val="00170B29"/>
    <w:rsid w:val="00172AED"/>
    <w:rsid w:val="00174576"/>
    <w:rsid w:val="001776E8"/>
    <w:rsid w:val="00180661"/>
    <w:rsid w:val="00182AF4"/>
    <w:rsid w:val="0018723B"/>
    <w:rsid w:val="00192696"/>
    <w:rsid w:val="00193C65"/>
    <w:rsid w:val="001958DB"/>
    <w:rsid w:val="00197D7A"/>
    <w:rsid w:val="001B63B5"/>
    <w:rsid w:val="001C1149"/>
    <w:rsid w:val="001D4027"/>
    <w:rsid w:val="001D7E1C"/>
    <w:rsid w:val="001E4F7D"/>
    <w:rsid w:val="001F2EAC"/>
    <w:rsid w:val="00200922"/>
    <w:rsid w:val="00207322"/>
    <w:rsid w:val="0021102D"/>
    <w:rsid w:val="00221AF1"/>
    <w:rsid w:val="00225317"/>
    <w:rsid w:val="00227304"/>
    <w:rsid w:val="002422E5"/>
    <w:rsid w:val="002437BD"/>
    <w:rsid w:val="00265CE9"/>
    <w:rsid w:val="0027400C"/>
    <w:rsid w:val="00280CF3"/>
    <w:rsid w:val="002A48DC"/>
    <w:rsid w:val="002B38A2"/>
    <w:rsid w:val="002B4A79"/>
    <w:rsid w:val="002C19B0"/>
    <w:rsid w:val="002C19C8"/>
    <w:rsid w:val="002C357A"/>
    <w:rsid w:val="002D15EE"/>
    <w:rsid w:val="002F3489"/>
    <w:rsid w:val="002F3BBF"/>
    <w:rsid w:val="002F44F8"/>
    <w:rsid w:val="00300A4A"/>
    <w:rsid w:val="00300DE6"/>
    <w:rsid w:val="003027C1"/>
    <w:rsid w:val="00302CF8"/>
    <w:rsid w:val="00307B28"/>
    <w:rsid w:val="0031414C"/>
    <w:rsid w:val="00315A40"/>
    <w:rsid w:val="0032730F"/>
    <w:rsid w:val="00332BBB"/>
    <w:rsid w:val="0034479F"/>
    <w:rsid w:val="0034688B"/>
    <w:rsid w:val="003727A5"/>
    <w:rsid w:val="00373C21"/>
    <w:rsid w:val="00375D40"/>
    <w:rsid w:val="00385BC8"/>
    <w:rsid w:val="0039343D"/>
    <w:rsid w:val="0039473A"/>
    <w:rsid w:val="00395A09"/>
    <w:rsid w:val="00395A36"/>
    <w:rsid w:val="003A3F94"/>
    <w:rsid w:val="003B198D"/>
    <w:rsid w:val="003B1A53"/>
    <w:rsid w:val="003B7E95"/>
    <w:rsid w:val="003C75B3"/>
    <w:rsid w:val="003E2D26"/>
    <w:rsid w:val="003E4CA5"/>
    <w:rsid w:val="003F3C45"/>
    <w:rsid w:val="003F6BA5"/>
    <w:rsid w:val="00407D8D"/>
    <w:rsid w:val="0043490C"/>
    <w:rsid w:val="00441FE0"/>
    <w:rsid w:val="00454805"/>
    <w:rsid w:val="00455FE7"/>
    <w:rsid w:val="00460D61"/>
    <w:rsid w:val="00461052"/>
    <w:rsid w:val="00461065"/>
    <w:rsid w:val="0046129B"/>
    <w:rsid w:val="004662E7"/>
    <w:rsid w:val="0047013E"/>
    <w:rsid w:val="0047393A"/>
    <w:rsid w:val="004A4B3F"/>
    <w:rsid w:val="004A76B7"/>
    <w:rsid w:val="004B685A"/>
    <w:rsid w:val="004C3E9F"/>
    <w:rsid w:val="004C6E4E"/>
    <w:rsid w:val="004E5B1C"/>
    <w:rsid w:val="004F50FC"/>
    <w:rsid w:val="004F737C"/>
    <w:rsid w:val="0050026D"/>
    <w:rsid w:val="00501181"/>
    <w:rsid w:val="00531B9D"/>
    <w:rsid w:val="00540126"/>
    <w:rsid w:val="00540868"/>
    <w:rsid w:val="005445AE"/>
    <w:rsid w:val="0054744A"/>
    <w:rsid w:val="00554DB1"/>
    <w:rsid w:val="0055525E"/>
    <w:rsid w:val="00566BEB"/>
    <w:rsid w:val="005826E0"/>
    <w:rsid w:val="00585CD2"/>
    <w:rsid w:val="00587FA9"/>
    <w:rsid w:val="00591A75"/>
    <w:rsid w:val="005A00AF"/>
    <w:rsid w:val="005A060D"/>
    <w:rsid w:val="005B098D"/>
    <w:rsid w:val="005C042A"/>
    <w:rsid w:val="005C0689"/>
    <w:rsid w:val="005C1207"/>
    <w:rsid w:val="005C4688"/>
    <w:rsid w:val="005C4D4D"/>
    <w:rsid w:val="005C7712"/>
    <w:rsid w:val="005D4C6E"/>
    <w:rsid w:val="005D50E8"/>
    <w:rsid w:val="006041CE"/>
    <w:rsid w:val="006041FC"/>
    <w:rsid w:val="00622086"/>
    <w:rsid w:val="00623D3D"/>
    <w:rsid w:val="00631304"/>
    <w:rsid w:val="006357D3"/>
    <w:rsid w:val="00654917"/>
    <w:rsid w:val="00656EB7"/>
    <w:rsid w:val="006620AF"/>
    <w:rsid w:val="00683346"/>
    <w:rsid w:val="00683878"/>
    <w:rsid w:val="00692117"/>
    <w:rsid w:val="00693C86"/>
    <w:rsid w:val="006A704A"/>
    <w:rsid w:val="006B49F1"/>
    <w:rsid w:val="006C0728"/>
    <w:rsid w:val="006D33F2"/>
    <w:rsid w:val="006D496D"/>
    <w:rsid w:val="006D6034"/>
    <w:rsid w:val="006E2C8A"/>
    <w:rsid w:val="006E54CD"/>
    <w:rsid w:val="00700366"/>
    <w:rsid w:val="00700EBB"/>
    <w:rsid w:val="00701DC7"/>
    <w:rsid w:val="00711487"/>
    <w:rsid w:val="00712705"/>
    <w:rsid w:val="00722EAF"/>
    <w:rsid w:val="00730A26"/>
    <w:rsid w:val="007340AD"/>
    <w:rsid w:val="0074462D"/>
    <w:rsid w:val="007463CC"/>
    <w:rsid w:val="0075136D"/>
    <w:rsid w:val="00754FE0"/>
    <w:rsid w:val="0076110A"/>
    <w:rsid w:val="00766F49"/>
    <w:rsid w:val="00767D1D"/>
    <w:rsid w:val="00770C5D"/>
    <w:rsid w:val="00774287"/>
    <w:rsid w:val="00775B51"/>
    <w:rsid w:val="0078458D"/>
    <w:rsid w:val="00786B4B"/>
    <w:rsid w:val="00791A1D"/>
    <w:rsid w:val="00793A0E"/>
    <w:rsid w:val="007A3426"/>
    <w:rsid w:val="007A48B7"/>
    <w:rsid w:val="007B0C72"/>
    <w:rsid w:val="007B13FE"/>
    <w:rsid w:val="007C1FB1"/>
    <w:rsid w:val="007C263E"/>
    <w:rsid w:val="007C60D5"/>
    <w:rsid w:val="007D4887"/>
    <w:rsid w:val="007E0B2A"/>
    <w:rsid w:val="007E36D9"/>
    <w:rsid w:val="007E74B3"/>
    <w:rsid w:val="007E75F2"/>
    <w:rsid w:val="007F3D4E"/>
    <w:rsid w:val="007F5F0D"/>
    <w:rsid w:val="0080106F"/>
    <w:rsid w:val="0080694D"/>
    <w:rsid w:val="008123A4"/>
    <w:rsid w:val="0081338D"/>
    <w:rsid w:val="00820E88"/>
    <w:rsid w:val="0082783A"/>
    <w:rsid w:val="00847E68"/>
    <w:rsid w:val="00874DF3"/>
    <w:rsid w:val="0088089F"/>
    <w:rsid w:val="00880B1A"/>
    <w:rsid w:val="00892A29"/>
    <w:rsid w:val="00895323"/>
    <w:rsid w:val="008A1729"/>
    <w:rsid w:val="008A2D38"/>
    <w:rsid w:val="008C2CA8"/>
    <w:rsid w:val="008C419E"/>
    <w:rsid w:val="008C4A3C"/>
    <w:rsid w:val="008D0954"/>
    <w:rsid w:val="008D2379"/>
    <w:rsid w:val="008D3906"/>
    <w:rsid w:val="008D3A93"/>
    <w:rsid w:val="008D41D5"/>
    <w:rsid w:val="008D45E9"/>
    <w:rsid w:val="008E249F"/>
    <w:rsid w:val="008E59FD"/>
    <w:rsid w:val="00900D71"/>
    <w:rsid w:val="00903F5C"/>
    <w:rsid w:val="00910DF9"/>
    <w:rsid w:val="009139BE"/>
    <w:rsid w:val="00922CF0"/>
    <w:rsid w:val="0093468E"/>
    <w:rsid w:val="00941075"/>
    <w:rsid w:val="00953DA6"/>
    <w:rsid w:val="00970528"/>
    <w:rsid w:val="00973EEE"/>
    <w:rsid w:val="00976D6D"/>
    <w:rsid w:val="00982400"/>
    <w:rsid w:val="00983B0D"/>
    <w:rsid w:val="00984273"/>
    <w:rsid w:val="00984BA3"/>
    <w:rsid w:val="00984F85"/>
    <w:rsid w:val="00985DF3"/>
    <w:rsid w:val="009906FA"/>
    <w:rsid w:val="00990CEB"/>
    <w:rsid w:val="0099119D"/>
    <w:rsid w:val="00993C25"/>
    <w:rsid w:val="009A1074"/>
    <w:rsid w:val="009A1BD9"/>
    <w:rsid w:val="009A2048"/>
    <w:rsid w:val="009B19F6"/>
    <w:rsid w:val="009B4A3F"/>
    <w:rsid w:val="009C3AD8"/>
    <w:rsid w:val="009C5126"/>
    <w:rsid w:val="009C63FE"/>
    <w:rsid w:val="009D2BFE"/>
    <w:rsid w:val="009D3610"/>
    <w:rsid w:val="009D46EC"/>
    <w:rsid w:val="009F15C0"/>
    <w:rsid w:val="009F1F06"/>
    <w:rsid w:val="009F7340"/>
    <w:rsid w:val="00A010A3"/>
    <w:rsid w:val="00A013A2"/>
    <w:rsid w:val="00A0418B"/>
    <w:rsid w:val="00A07C32"/>
    <w:rsid w:val="00A146FC"/>
    <w:rsid w:val="00A16612"/>
    <w:rsid w:val="00A25D0B"/>
    <w:rsid w:val="00A27229"/>
    <w:rsid w:val="00A463C1"/>
    <w:rsid w:val="00A50AD9"/>
    <w:rsid w:val="00A60753"/>
    <w:rsid w:val="00A64AA2"/>
    <w:rsid w:val="00A75A99"/>
    <w:rsid w:val="00A77EB7"/>
    <w:rsid w:val="00A826B8"/>
    <w:rsid w:val="00A83E7C"/>
    <w:rsid w:val="00A84C00"/>
    <w:rsid w:val="00A84F83"/>
    <w:rsid w:val="00A85A8C"/>
    <w:rsid w:val="00A9629A"/>
    <w:rsid w:val="00AA3A47"/>
    <w:rsid w:val="00AA6B1F"/>
    <w:rsid w:val="00AB58BE"/>
    <w:rsid w:val="00AC191C"/>
    <w:rsid w:val="00AD1A1D"/>
    <w:rsid w:val="00AE2BFB"/>
    <w:rsid w:val="00AE53DB"/>
    <w:rsid w:val="00AF1DA7"/>
    <w:rsid w:val="00B126BC"/>
    <w:rsid w:val="00B152CE"/>
    <w:rsid w:val="00B225A6"/>
    <w:rsid w:val="00B31AD4"/>
    <w:rsid w:val="00B34ECF"/>
    <w:rsid w:val="00B41D07"/>
    <w:rsid w:val="00B516F3"/>
    <w:rsid w:val="00B520E8"/>
    <w:rsid w:val="00B56583"/>
    <w:rsid w:val="00B619AC"/>
    <w:rsid w:val="00B70EA5"/>
    <w:rsid w:val="00B821C7"/>
    <w:rsid w:val="00B93858"/>
    <w:rsid w:val="00BA0FB5"/>
    <w:rsid w:val="00BC3457"/>
    <w:rsid w:val="00BC72F5"/>
    <w:rsid w:val="00BD1E63"/>
    <w:rsid w:val="00BD372F"/>
    <w:rsid w:val="00BD583B"/>
    <w:rsid w:val="00BD6892"/>
    <w:rsid w:val="00BE2626"/>
    <w:rsid w:val="00BE3FD6"/>
    <w:rsid w:val="00BE71DD"/>
    <w:rsid w:val="00BF2306"/>
    <w:rsid w:val="00BF556D"/>
    <w:rsid w:val="00C017ED"/>
    <w:rsid w:val="00C0219B"/>
    <w:rsid w:val="00C1627E"/>
    <w:rsid w:val="00C24E30"/>
    <w:rsid w:val="00C367FA"/>
    <w:rsid w:val="00C514BD"/>
    <w:rsid w:val="00C5220A"/>
    <w:rsid w:val="00C61D75"/>
    <w:rsid w:val="00C6407E"/>
    <w:rsid w:val="00C71CF8"/>
    <w:rsid w:val="00C83AF0"/>
    <w:rsid w:val="00C875D9"/>
    <w:rsid w:val="00C97600"/>
    <w:rsid w:val="00CA1B6A"/>
    <w:rsid w:val="00CB1E34"/>
    <w:rsid w:val="00CC0B9B"/>
    <w:rsid w:val="00CC5673"/>
    <w:rsid w:val="00CD0E3E"/>
    <w:rsid w:val="00CD67AD"/>
    <w:rsid w:val="00CE2A19"/>
    <w:rsid w:val="00CE2B58"/>
    <w:rsid w:val="00CE6231"/>
    <w:rsid w:val="00CF3A3E"/>
    <w:rsid w:val="00CF4C3F"/>
    <w:rsid w:val="00CF4E7F"/>
    <w:rsid w:val="00D028C2"/>
    <w:rsid w:val="00D050F8"/>
    <w:rsid w:val="00D14074"/>
    <w:rsid w:val="00D214BA"/>
    <w:rsid w:val="00D237A6"/>
    <w:rsid w:val="00D34C32"/>
    <w:rsid w:val="00D37426"/>
    <w:rsid w:val="00D42E68"/>
    <w:rsid w:val="00D50C6C"/>
    <w:rsid w:val="00D51244"/>
    <w:rsid w:val="00D55079"/>
    <w:rsid w:val="00D56181"/>
    <w:rsid w:val="00D57965"/>
    <w:rsid w:val="00D616C6"/>
    <w:rsid w:val="00D62380"/>
    <w:rsid w:val="00D63A50"/>
    <w:rsid w:val="00D72D63"/>
    <w:rsid w:val="00D73FB9"/>
    <w:rsid w:val="00D752FB"/>
    <w:rsid w:val="00D946AE"/>
    <w:rsid w:val="00D97150"/>
    <w:rsid w:val="00D975C4"/>
    <w:rsid w:val="00DB1C59"/>
    <w:rsid w:val="00DC1844"/>
    <w:rsid w:val="00DC1DF7"/>
    <w:rsid w:val="00DC3327"/>
    <w:rsid w:val="00DC54E7"/>
    <w:rsid w:val="00DD0EFB"/>
    <w:rsid w:val="00DD44AE"/>
    <w:rsid w:val="00DE2DDB"/>
    <w:rsid w:val="00DE5BE7"/>
    <w:rsid w:val="00DF46C5"/>
    <w:rsid w:val="00DF4C4F"/>
    <w:rsid w:val="00DF77EC"/>
    <w:rsid w:val="00E020AD"/>
    <w:rsid w:val="00E0305A"/>
    <w:rsid w:val="00E0572E"/>
    <w:rsid w:val="00E06A46"/>
    <w:rsid w:val="00E12292"/>
    <w:rsid w:val="00E135E4"/>
    <w:rsid w:val="00E15924"/>
    <w:rsid w:val="00E25124"/>
    <w:rsid w:val="00E254A5"/>
    <w:rsid w:val="00E303C0"/>
    <w:rsid w:val="00E30D6B"/>
    <w:rsid w:val="00E37B6F"/>
    <w:rsid w:val="00E4504B"/>
    <w:rsid w:val="00E52DFC"/>
    <w:rsid w:val="00E57E11"/>
    <w:rsid w:val="00E61495"/>
    <w:rsid w:val="00E634CC"/>
    <w:rsid w:val="00E80469"/>
    <w:rsid w:val="00E81F09"/>
    <w:rsid w:val="00E90A58"/>
    <w:rsid w:val="00E924B1"/>
    <w:rsid w:val="00EB332B"/>
    <w:rsid w:val="00EB4F1F"/>
    <w:rsid w:val="00EB4FBE"/>
    <w:rsid w:val="00EC056B"/>
    <w:rsid w:val="00EC31DC"/>
    <w:rsid w:val="00EC6242"/>
    <w:rsid w:val="00EC6C80"/>
    <w:rsid w:val="00EE14E0"/>
    <w:rsid w:val="00EE723D"/>
    <w:rsid w:val="00EE77DF"/>
    <w:rsid w:val="00EF1D77"/>
    <w:rsid w:val="00EF6092"/>
    <w:rsid w:val="00EF762C"/>
    <w:rsid w:val="00F00C2A"/>
    <w:rsid w:val="00F04143"/>
    <w:rsid w:val="00F14B35"/>
    <w:rsid w:val="00F21BF2"/>
    <w:rsid w:val="00F31BD3"/>
    <w:rsid w:val="00F3349E"/>
    <w:rsid w:val="00F33A52"/>
    <w:rsid w:val="00F36D9D"/>
    <w:rsid w:val="00F5350B"/>
    <w:rsid w:val="00F57262"/>
    <w:rsid w:val="00F61150"/>
    <w:rsid w:val="00F611DD"/>
    <w:rsid w:val="00F71BFE"/>
    <w:rsid w:val="00F73698"/>
    <w:rsid w:val="00F77C09"/>
    <w:rsid w:val="00F83204"/>
    <w:rsid w:val="00F91829"/>
    <w:rsid w:val="00F92F8F"/>
    <w:rsid w:val="00F97DAC"/>
    <w:rsid w:val="00FB71BF"/>
    <w:rsid w:val="00FD288E"/>
    <w:rsid w:val="00FE0EEE"/>
    <w:rsid w:val="00FE7E9D"/>
    <w:rsid w:val="00FF146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4A4B3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5"/>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404</Words>
  <Characters>2304</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3</cp:revision>
  <cp:lastPrinted>2025-04-09T11:14:00Z</cp:lastPrinted>
  <dcterms:created xsi:type="dcterms:W3CDTF">2025-04-09T11:14:00Z</dcterms:created>
  <dcterms:modified xsi:type="dcterms:W3CDTF">2025-04-09T11:14:00Z</dcterms:modified>
</cp:coreProperties>
</file>