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4562F5">
      <w:pPr>
        <w:pStyle w:val="Titolo3DiocesiComo"/>
      </w:pPr>
      <w:r w:rsidRPr="00D63A50">
        <w:t>Ufficio stampa</w:t>
      </w:r>
      <w:r w:rsidR="00D028C2" w:rsidRPr="00D63A50"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45DA8EF7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D109A">
        <w:rPr>
          <w:color w:val="644C00"/>
          <w:sz w:val="28"/>
          <w:szCs w:val="28"/>
        </w:rPr>
        <w:t>10</w:t>
      </w:r>
      <w:r w:rsidR="005646E5">
        <w:rPr>
          <w:color w:val="644C00"/>
          <w:sz w:val="28"/>
          <w:szCs w:val="28"/>
        </w:rPr>
        <w:t>4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3E789FAD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954996">
        <w:rPr>
          <w:color w:val="644C00"/>
          <w:sz w:val="28"/>
          <w:szCs w:val="28"/>
        </w:rPr>
        <w:t>5</w:t>
      </w:r>
      <w:r w:rsidR="00B75555">
        <w:rPr>
          <w:color w:val="644C00"/>
          <w:sz w:val="28"/>
          <w:szCs w:val="28"/>
        </w:rPr>
        <w:t xml:space="preserve"> </w:t>
      </w:r>
      <w:r w:rsidR="00126B19">
        <w:rPr>
          <w:color w:val="644C00"/>
          <w:sz w:val="28"/>
          <w:szCs w:val="28"/>
        </w:rPr>
        <w:t>novembre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B464CC4" w14:textId="33333621" w:rsidR="005646E5" w:rsidRDefault="00DA5E57" w:rsidP="00DA5E57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VISITA PASTORALE AI VICARIATI: DAL 7 AL 9</w:t>
      </w:r>
      <w:r w:rsidR="007D1E17">
        <w:rPr>
          <w:rFonts w:ascii="Garamond" w:hAnsi="Garamond"/>
          <w:b/>
          <w:bCs/>
          <w:color w:val="C00000"/>
          <w:sz w:val="28"/>
          <w:szCs w:val="28"/>
        </w:rPr>
        <w:t xml:space="preserve"> NOVEMBRE</w:t>
      </w:r>
    </w:p>
    <w:p w14:paraId="5F492DAA" w14:textId="527D6B01" w:rsidR="00DA5E57" w:rsidRDefault="00DA5E57" w:rsidP="00DA5E57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 VESCOVO DI COMO, CARDINALE OSCAR CANTONI,</w:t>
      </w:r>
    </w:p>
    <w:p w14:paraId="0CF26ED4" w14:textId="15337595" w:rsidR="00DA5E57" w:rsidRDefault="00DA5E57" w:rsidP="00DA5E57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NEL VICARIATO DI CANONICA-CITTIGLIO (VA)</w:t>
      </w:r>
    </w:p>
    <w:p w14:paraId="67FDA7AA" w14:textId="02BABF38" w:rsidR="00051E2B" w:rsidRPr="009A0CBA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9A0CBA">
        <w:rPr>
          <w:rFonts w:ascii="Garamond" w:hAnsi="Garamond"/>
          <w:b/>
          <w:bCs/>
          <w:color w:val="C00000"/>
          <w:sz w:val="24"/>
          <w:szCs w:val="24"/>
        </w:rPr>
        <w:t xml:space="preserve"> </w:t>
      </w:r>
    </w:p>
    <w:p w14:paraId="4D404D5E" w14:textId="77777777" w:rsidR="006720CA" w:rsidRPr="006720CA" w:rsidRDefault="006720CA" w:rsidP="006720CA">
      <w:pPr>
        <w:jc w:val="both"/>
        <w:rPr>
          <w:rFonts w:ascii="Garamond" w:hAnsi="Garamond"/>
          <w:sz w:val="28"/>
          <w:szCs w:val="28"/>
        </w:rPr>
      </w:pPr>
      <w:r w:rsidRPr="006720CA">
        <w:rPr>
          <w:rFonts w:ascii="Garamond" w:hAnsi="Garamond"/>
          <w:b/>
          <w:bCs/>
          <w:sz w:val="28"/>
          <w:szCs w:val="28"/>
        </w:rPr>
        <w:t>Dal 7 al 9 novembre il Vescovo di Como, cardinale Oscar Cantoni, sarà in Visita pastorale al Vicariato di Canonica-Cittiglio (Va)</w:t>
      </w:r>
      <w:r w:rsidRPr="006720CA">
        <w:rPr>
          <w:rFonts w:ascii="Garamond" w:hAnsi="Garamond"/>
          <w:sz w:val="28"/>
          <w:szCs w:val="28"/>
        </w:rPr>
        <w:t xml:space="preserve">. «La nostra realtà – spiega il vicario foraneo </w:t>
      </w:r>
      <w:r w:rsidRPr="006720CA">
        <w:rPr>
          <w:rFonts w:ascii="Garamond" w:hAnsi="Garamond"/>
          <w:b/>
          <w:bCs/>
          <w:sz w:val="28"/>
          <w:szCs w:val="28"/>
        </w:rPr>
        <w:t>don Silvio Bernasconi</w:t>
      </w:r>
      <w:r w:rsidRPr="006720CA">
        <w:rPr>
          <w:rFonts w:ascii="Garamond" w:hAnsi="Garamond"/>
          <w:sz w:val="28"/>
          <w:szCs w:val="28"/>
        </w:rPr>
        <w:t xml:space="preserve"> – è andata </w:t>
      </w:r>
      <w:r w:rsidRPr="00730CBC">
        <w:rPr>
          <w:rFonts w:ascii="Garamond" w:hAnsi="Garamond"/>
          <w:sz w:val="28"/>
          <w:szCs w:val="28"/>
        </w:rPr>
        <w:t xml:space="preserve">definendosi nei mesi </w:t>
      </w:r>
      <w:r w:rsidRPr="006720CA">
        <w:rPr>
          <w:rFonts w:ascii="Garamond" w:hAnsi="Garamond"/>
          <w:sz w:val="28"/>
          <w:szCs w:val="28"/>
        </w:rPr>
        <w:t>di a</w:t>
      </w:r>
      <w:r w:rsidRPr="00730CBC">
        <w:rPr>
          <w:rFonts w:ascii="Garamond" w:hAnsi="Garamond"/>
          <w:sz w:val="28"/>
          <w:szCs w:val="28"/>
        </w:rPr>
        <w:t>prile</w:t>
      </w:r>
      <w:r w:rsidRPr="006720CA">
        <w:rPr>
          <w:rFonts w:ascii="Garamond" w:hAnsi="Garamond"/>
          <w:sz w:val="28"/>
          <w:szCs w:val="28"/>
        </w:rPr>
        <w:t>-m</w:t>
      </w:r>
      <w:r w:rsidRPr="00730CBC">
        <w:rPr>
          <w:rFonts w:ascii="Garamond" w:hAnsi="Garamond"/>
          <w:sz w:val="28"/>
          <w:szCs w:val="28"/>
        </w:rPr>
        <w:t>aggio 2022, riunendo i due Vicariati di Canonica e di Cittiglio, che fino ad allora erano distint</w:t>
      </w:r>
      <w:r w:rsidRPr="006720CA">
        <w:rPr>
          <w:rFonts w:ascii="Garamond" w:hAnsi="Garamond"/>
          <w:sz w:val="28"/>
          <w:szCs w:val="28"/>
        </w:rPr>
        <w:t>i»</w:t>
      </w:r>
      <w:r w:rsidRPr="00730CBC">
        <w:rPr>
          <w:rFonts w:ascii="Garamond" w:hAnsi="Garamond"/>
          <w:sz w:val="28"/>
          <w:szCs w:val="28"/>
        </w:rPr>
        <w:t>.</w:t>
      </w:r>
      <w:r w:rsidRPr="006720CA">
        <w:rPr>
          <w:rFonts w:ascii="Garamond" w:hAnsi="Garamond"/>
          <w:sz w:val="28"/>
          <w:szCs w:val="28"/>
        </w:rPr>
        <w:t xml:space="preserve"> </w:t>
      </w:r>
    </w:p>
    <w:p w14:paraId="36E4E52B" w14:textId="77777777" w:rsidR="006720CA" w:rsidRPr="006720CA" w:rsidRDefault="006720CA" w:rsidP="006720CA">
      <w:pPr>
        <w:jc w:val="both"/>
        <w:rPr>
          <w:rFonts w:ascii="Garamond" w:hAnsi="Garamond"/>
          <w:sz w:val="28"/>
          <w:szCs w:val="28"/>
        </w:rPr>
      </w:pPr>
      <w:r w:rsidRPr="009B4D87">
        <w:rPr>
          <w:rFonts w:ascii="Garamond" w:hAnsi="Garamond"/>
          <w:sz w:val="28"/>
          <w:szCs w:val="28"/>
        </w:rPr>
        <w:t xml:space="preserve">Il vicariato di Canonica-Cittiglio </w:t>
      </w:r>
      <w:r w:rsidRPr="006720CA">
        <w:rPr>
          <w:rFonts w:ascii="Garamond" w:hAnsi="Garamond"/>
          <w:sz w:val="28"/>
          <w:szCs w:val="28"/>
        </w:rPr>
        <w:t>si sviluppa</w:t>
      </w:r>
      <w:r w:rsidRPr="009B4D87">
        <w:rPr>
          <w:rFonts w:ascii="Garamond" w:hAnsi="Garamond"/>
          <w:sz w:val="28"/>
          <w:szCs w:val="28"/>
        </w:rPr>
        <w:t xml:space="preserve"> sul fondovalle della Valcuvia. Gli abitanti sono poco meno di 24mila suddivisi in 17 comuni.</w:t>
      </w:r>
      <w:r w:rsidRPr="006720CA">
        <w:rPr>
          <w:rFonts w:ascii="Garamond" w:hAnsi="Garamond"/>
          <w:sz w:val="28"/>
          <w:szCs w:val="28"/>
        </w:rPr>
        <w:t xml:space="preserve"> </w:t>
      </w:r>
      <w:r w:rsidRPr="009B4D87">
        <w:rPr>
          <w:rFonts w:ascii="Garamond" w:hAnsi="Garamond"/>
          <w:sz w:val="28"/>
          <w:szCs w:val="28"/>
        </w:rPr>
        <w:t>I più popolosi sono Cittiglio (3.800 abitanti) e Cuveglio (3.371); i più piccoli Masciago (300) e Duno (130)</w:t>
      </w:r>
      <w:r w:rsidRPr="006720CA">
        <w:rPr>
          <w:rFonts w:ascii="Garamond" w:hAnsi="Garamond"/>
          <w:sz w:val="28"/>
          <w:szCs w:val="28"/>
        </w:rPr>
        <w:t xml:space="preserve">. </w:t>
      </w:r>
      <w:r w:rsidRPr="009B4D87">
        <w:rPr>
          <w:rFonts w:ascii="Garamond" w:hAnsi="Garamond"/>
          <w:sz w:val="28"/>
          <w:szCs w:val="28"/>
        </w:rPr>
        <w:t>Le parrocchie sono oggi 20, suddivise in 6 comunità pastorali affidate a 10 sacerdoti e a 2 diaconi permanenti.</w:t>
      </w:r>
    </w:p>
    <w:p w14:paraId="06386A2E" w14:textId="59FB6364" w:rsidR="006720CA" w:rsidRPr="00730CBC" w:rsidRDefault="006720CA" w:rsidP="006720CA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30CBC">
        <w:rPr>
          <w:rFonts w:ascii="Garamond" w:hAnsi="Garamond"/>
          <w:sz w:val="28"/>
          <w:szCs w:val="28"/>
        </w:rPr>
        <w:t>In questi tre anni il cammino vicariale si è rivelato importante:</w:t>
      </w:r>
      <w:r w:rsidRPr="006720CA">
        <w:rPr>
          <w:rFonts w:ascii="Garamond" w:hAnsi="Garamond"/>
          <w:sz w:val="28"/>
          <w:szCs w:val="28"/>
        </w:rPr>
        <w:t xml:space="preserve"> «fin dall’inizio – aggiunge don Silvio – sono stat</w:t>
      </w:r>
      <w:r w:rsidR="0072462B">
        <w:rPr>
          <w:rFonts w:ascii="Garamond" w:hAnsi="Garamond"/>
          <w:sz w:val="28"/>
          <w:szCs w:val="28"/>
        </w:rPr>
        <w:t>e</w:t>
      </w:r>
      <w:r w:rsidRPr="006720CA">
        <w:rPr>
          <w:rFonts w:ascii="Garamond" w:hAnsi="Garamond"/>
          <w:sz w:val="28"/>
          <w:szCs w:val="28"/>
        </w:rPr>
        <w:t xml:space="preserve"> individuate alcune aree pastorali come motori di risveglio nella formazione e nell’animazione:</w:t>
      </w:r>
      <w:r w:rsidR="00AF1A31">
        <w:rPr>
          <w:rFonts w:ascii="Garamond" w:hAnsi="Garamond"/>
          <w:sz w:val="28"/>
          <w:szCs w:val="28"/>
        </w:rPr>
        <w:t xml:space="preserve"> </w:t>
      </w:r>
      <w:r w:rsidR="00467A66">
        <w:rPr>
          <w:rFonts w:ascii="Garamond" w:hAnsi="Garamond"/>
          <w:sz w:val="28"/>
          <w:szCs w:val="28"/>
        </w:rPr>
        <w:t>f</w:t>
      </w:r>
      <w:r w:rsidRPr="00730CBC">
        <w:rPr>
          <w:rFonts w:ascii="Garamond" w:hAnsi="Garamond"/>
          <w:sz w:val="28"/>
          <w:szCs w:val="28"/>
        </w:rPr>
        <w:t xml:space="preserve">amiglia, </w:t>
      </w:r>
      <w:r w:rsidR="00467A66">
        <w:rPr>
          <w:rFonts w:ascii="Garamond" w:hAnsi="Garamond"/>
          <w:sz w:val="28"/>
          <w:szCs w:val="28"/>
        </w:rPr>
        <w:t>l</w:t>
      </w:r>
      <w:r w:rsidRPr="00730CBC">
        <w:rPr>
          <w:rFonts w:ascii="Garamond" w:hAnsi="Garamond"/>
          <w:sz w:val="28"/>
          <w:szCs w:val="28"/>
        </w:rPr>
        <w:t xml:space="preserve">iturgia, </w:t>
      </w:r>
      <w:r w:rsidR="00467A66">
        <w:rPr>
          <w:rFonts w:ascii="Garamond" w:hAnsi="Garamond"/>
          <w:sz w:val="28"/>
          <w:szCs w:val="28"/>
        </w:rPr>
        <w:t>c</w:t>
      </w:r>
      <w:r w:rsidRPr="00730CBC">
        <w:rPr>
          <w:rFonts w:ascii="Garamond" w:hAnsi="Garamond"/>
          <w:sz w:val="28"/>
          <w:szCs w:val="28"/>
        </w:rPr>
        <w:t xml:space="preserve">atechesi, </w:t>
      </w:r>
      <w:r w:rsidR="00467A66">
        <w:rPr>
          <w:rFonts w:ascii="Garamond" w:hAnsi="Garamond"/>
          <w:sz w:val="28"/>
          <w:szCs w:val="28"/>
        </w:rPr>
        <w:t>g</w:t>
      </w:r>
      <w:r w:rsidRPr="00730CBC">
        <w:rPr>
          <w:rFonts w:ascii="Garamond" w:hAnsi="Garamond"/>
          <w:sz w:val="28"/>
          <w:szCs w:val="28"/>
        </w:rPr>
        <w:t xml:space="preserve">iovani, </w:t>
      </w:r>
      <w:r w:rsidR="00467A66">
        <w:rPr>
          <w:rFonts w:ascii="Garamond" w:hAnsi="Garamond"/>
          <w:sz w:val="28"/>
          <w:szCs w:val="28"/>
        </w:rPr>
        <w:t>m</w:t>
      </w:r>
      <w:r w:rsidRPr="00730CBC">
        <w:rPr>
          <w:rFonts w:ascii="Garamond" w:hAnsi="Garamond"/>
          <w:sz w:val="28"/>
          <w:szCs w:val="28"/>
        </w:rPr>
        <w:t>issione, Caritas.</w:t>
      </w:r>
      <w:r w:rsidRPr="006720CA">
        <w:rPr>
          <w:rFonts w:ascii="Garamond" w:hAnsi="Garamond"/>
          <w:sz w:val="28"/>
          <w:szCs w:val="28"/>
        </w:rPr>
        <w:t xml:space="preserve"> Questa scelta ha portato alla valorizzazione </w:t>
      </w:r>
      <w:r w:rsidR="00467A66">
        <w:rPr>
          <w:rFonts w:ascii="Garamond" w:hAnsi="Garamond"/>
          <w:sz w:val="28"/>
          <w:szCs w:val="28"/>
        </w:rPr>
        <w:t>delle ministeralità legate</w:t>
      </w:r>
      <w:r w:rsidRPr="006720CA">
        <w:rPr>
          <w:rFonts w:ascii="Garamond" w:hAnsi="Garamond"/>
          <w:sz w:val="28"/>
          <w:szCs w:val="28"/>
        </w:rPr>
        <w:t xml:space="preserve"> a questi ambiti e si </w:t>
      </w:r>
      <w:r w:rsidRPr="00730CBC">
        <w:rPr>
          <w:rFonts w:ascii="Garamond" w:hAnsi="Garamond"/>
          <w:sz w:val="28"/>
          <w:szCs w:val="28"/>
        </w:rPr>
        <w:t>sono create occasioni di aggregazione per le persone del Vicariato.</w:t>
      </w:r>
      <w:r w:rsidRPr="006720CA">
        <w:rPr>
          <w:rFonts w:ascii="Garamond" w:hAnsi="Garamond"/>
          <w:sz w:val="28"/>
          <w:szCs w:val="28"/>
        </w:rPr>
        <w:t xml:space="preserve"> Infine, è stato definito il Consiglio di Vicariato, composto dai sacerdoti, dai due diaconi e dai laici della comunità: c’è </w:t>
      </w:r>
      <w:r w:rsidRPr="00730CBC">
        <w:rPr>
          <w:rFonts w:ascii="Garamond" w:hAnsi="Garamond"/>
          <w:sz w:val="28"/>
          <w:szCs w:val="28"/>
        </w:rPr>
        <w:t>un buon grado di impegno e di costante partecipazione. Di questo sono grato e sempre ringrazio</w:t>
      </w:r>
      <w:r w:rsidRPr="006720CA">
        <w:rPr>
          <w:rFonts w:ascii="Garamond" w:hAnsi="Garamond"/>
          <w:sz w:val="28"/>
          <w:szCs w:val="28"/>
        </w:rPr>
        <w:t>»</w:t>
      </w:r>
      <w:r w:rsidRPr="00730CBC">
        <w:rPr>
          <w:rFonts w:ascii="Garamond" w:hAnsi="Garamond"/>
          <w:sz w:val="28"/>
          <w:szCs w:val="28"/>
        </w:rPr>
        <w:t>.</w:t>
      </w:r>
    </w:p>
    <w:p w14:paraId="3D4E2C18" w14:textId="77777777" w:rsidR="006720CA" w:rsidRPr="00730CBC" w:rsidRDefault="006720CA" w:rsidP="006720CA">
      <w:pPr>
        <w:jc w:val="both"/>
        <w:rPr>
          <w:rFonts w:ascii="Garamond" w:hAnsi="Garamond"/>
          <w:sz w:val="28"/>
          <w:szCs w:val="28"/>
        </w:rPr>
      </w:pPr>
      <w:r w:rsidRPr="006720CA">
        <w:rPr>
          <w:rFonts w:ascii="Garamond" w:hAnsi="Garamond"/>
          <w:sz w:val="28"/>
          <w:szCs w:val="28"/>
        </w:rPr>
        <w:t xml:space="preserve">In occasione dell’incontro con il Vescovo, sono diversi i temi sui quali, spiega ancora don Bernasconi, si vorrebbe impostare il confronto: «sentiamo il bisogno di ribadire le tre </w:t>
      </w:r>
      <w:r w:rsidRPr="006720CA">
        <w:rPr>
          <w:rFonts w:ascii="Garamond" w:hAnsi="Garamond"/>
          <w:sz w:val="28"/>
          <w:szCs w:val="28"/>
        </w:rPr>
        <w:lastRenderedPageBreak/>
        <w:t>dimensioni al centro della vita della Chiesa diocesana e universale, ovvero sinodalità, ministerialità e missionarietà, così da attualizzarle nel Vicariato. Altro aspetto su cui lavorare: la preparazione del cammino sacramentale. Inoltre, è importante imparare a leggere la realtà locale, valorizzando il tanto bene che si può seminare. E ancora: mettere al centro l’unità della Chiesa e riscoprire uno stile di umiltà e ascolto vicendevole, per costruire rapporti solidi e maturi».</w:t>
      </w:r>
    </w:p>
    <w:p w14:paraId="7AFE7632" w14:textId="77777777" w:rsidR="006720CA" w:rsidRPr="006720CA" w:rsidRDefault="006720CA" w:rsidP="006720CA">
      <w:pPr>
        <w:jc w:val="both"/>
        <w:rPr>
          <w:rFonts w:ascii="Garamond" w:hAnsi="Garamond"/>
          <w:sz w:val="28"/>
          <w:szCs w:val="28"/>
        </w:rPr>
      </w:pPr>
      <w:r w:rsidRPr="006720CA">
        <w:rPr>
          <w:rFonts w:ascii="Garamond" w:hAnsi="Garamond"/>
          <w:sz w:val="28"/>
          <w:szCs w:val="28"/>
        </w:rPr>
        <w:t>Il programma della Visita è così articolato.</w:t>
      </w:r>
    </w:p>
    <w:p w14:paraId="0F09686F" w14:textId="77777777" w:rsidR="006720CA" w:rsidRPr="006720CA" w:rsidRDefault="006720CA" w:rsidP="006720CA">
      <w:pPr>
        <w:pStyle w:val="Paragrafoelenco"/>
        <w:numPr>
          <w:ilvl w:val="0"/>
          <w:numId w:val="21"/>
        </w:numPr>
        <w:jc w:val="both"/>
        <w:rPr>
          <w:rFonts w:ascii="Garamond" w:hAnsi="Garamond"/>
          <w:sz w:val="28"/>
          <w:szCs w:val="28"/>
        </w:rPr>
      </w:pPr>
      <w:r w:rsidRPr="006720CA">
        <w:rPr>
          <w:rFonts w:ascii="Garamond" w:hAnsi="Garamond"/>
          <w:b/>
          <w:bCs/>
          <w:sz w:val="28"/>
          <w:szCs w:val="28"/>
        </w:rPr>
        <w:t>Mercoledì 5 novembre</w:t>
      </w:r>
      <w:r w:rsidRPr="006720CA">
        <w:rPr>
          <w:rFonts w:ascii="Garamond" w:hAnsi="Garamond"/>
          <w:sz w:val="28"/>
          <w:szCs w:val="28"/>
        </w:rPr>
        <w:t>, a Cittiglio, alle ore 20.45, la celebrazione penitenziale in preparazione alla Visita al Vicariato.</w:t>
      </w:r>
    </w:p>
    <w:p w14:paraId="76F81EFF" w14:textId="6D1505F8" w:rsidR="006720CA" w:rsidRPr="006720CA" w:rsidRDefault="006720CA" w:rsidP="006720CA">
      <w:pPr>
        <w:pStyle w:val="Paragrafoelenco"/>
        <w:numPr>
          <w:ilvl w:val="0"/>
          <w:numId w:val="21"/>
        </w:numPr>
        <w:jc w:val="both"/>
        <w:rPr>
          <w:rFonts w:ascii="Garamond" w:hAnsi="Garamond"/>
          <w:sz w:val="28"/>
          <w:szCs w:val="28"/>
        </w:rPr>
      </w:pPr>
      <w:r w:rsidRPr="006720CA">
        <w:rPr>
          <w:rFonts w:ascii="Garamond" w:hAnsi="Garamond"/>
          <w:b/>
          <w:bCs/>
          <w:sz w:val="28"/>
          <w:szCs w:val="28"/>
        </w:rPr>
        <w:t xml:space="preserve">Venerdì 7 novembre </w:t>
      </w:r>
      <w:r w:rsidRPr="006720CA">
        <w:rPr>
          <w:rFonts w:ascii="Garamond" w:hAnsi="Garamond"/>
          <w:sz w:val="28"/>
          <w:szCs w:val="28"/>
        </w:rPr>
        <w:t>il cardinale Cantoni</w:t>
      </w:r>
      <w:r w:rsidRPr="006720CA">
        <w:rPr>
          <w:rFonts w:ascii="Garamond" w:hAnsi="Garamond"/>
          <w:b/>
          <w:bCs/>
          <w:sz w:val="28"/>
          <w:szCs w:val="28"/>
        </w:rPr>
        <w:t xml:space="preserve"> </w:t>
      </w:r>
      <w:r w:rsidRPr="006720CA">
        <w:rPr>
          <w:rFonts w:ascii="Garamond" w:hAnsi="Garamond"/>
          <w:sz w:val="28"/>
          <w:szCs w:val="28"/>
        </w:rPr>
        <w:t xml:space="preserve">incontrerà </w:t>
      </w:r>
      <w:r w:rsidR="00467A66">
        <w:rPr>
          <w:rFonts w:ascii="Garamond" w:hAnsi="Garamond"/>
          <w:sz w:val="28"/>
          <w:szCs w:val="28"/>
        </w:rPr>
        <w:t xml:space="preserve">i </w:t>
      </w:r>
      <w:r w:rsidRPr="006720CA">
        <w:rPr>
          <w:rFonts w:ascii="Garamond" w:hAnsi="Garamond"/>
          <w:sz w:val="28"/>
          <w:szCs w:val="28"/>
        </w:rPr>
        <w:t>preti</w:t>
      </w:r>
      <w:r w:rsidR="00467A66">
        <w:rPr>
          <w:rFonts w:ascii="Garamond" w:hAnsi="Garamond"/>
          <w:sz w:val="28"/>
          <w:szCs w:val="28"/>
        </w:rPr>
        <w:t>,</w:t>
      </w:r>
      <w:r w:rsidRPr="006720CA">
        <w:rPr>
          <w:rFonts w:ascii="Garamond" w:hAnsi="Garamond"/>
          <w:sz w:val="28"/>
          <w:szCs w:val="28"/>
        </w:rPr>
        <w:t xml:space="preserve"> </w:t>
      </w:r>
      <w:r w:rsidR="00467A66">
        <w:rPr>
          <w:rFonts w:ascii="Garamond" w:hAnsi="Garamond"/>
          <w:sz w:val="28"/>
          <w:szCs w:val="28"/>
        </w:rPr>
        <w:t xml:space="preserve">i </w:t>
      </w:r>
      <w:r w:rsidRPr="006720CA">
        <w:rPr>
          <w:rFonts w:ascii="Garamond" w:hAnsi="Garamond"/>
          <w:sz w:val="28"/>
          <w:szCs w:val="28"/>
        </w:rPr>
        <w:t>diaconi</w:t>
      </w:r>
      <w:r w:rsidR="00467A66">
        <w:rPr>
          <w:rFonts w:ascii="Garamond" w:hAnsi="Garamond"/>
          <w:sz w:val="28"/>
          <w:szCs w:val="28"/>
        </w:rPr>
        <w:t xml:space="preserve"> e i</w:t>
      </w:r>
      <w:r w:rsidRPr="006720CA">
        <w:rPr>
          <w:rFonts w:ascii="Garamond" w:hAnsi="Garamond"/>
          <w:sz w:val="28"/>
          <w:szCs w:val="28"/>
        </w:rPr>
        <w:t xml:space="preserve"> </w:t>
      </w:r>
      <w:r w:rsidR="00467A66">
        <w:rPr>
          <w:rFonts w:ascii="Garamond" w:hAnsi="Garamond"/>
          <w:sz w:val="28"/>
          <w:szCs w:val="28"/>
        </w:rPr>
        <w:t xml:space="preserve">sacerdoti Passionisti </w:t>
      </w:r>
      <w:r w:rsidRPr="006720CA">
        <w:rPr>
          <w:rFonts w:ascii="Garamond" w:hAnsi="Garamond"/>
          <w:sz w:val="28"/>
          <w:szCs w:val="28"/>
        </w:rPr>
        <w:t>del Vicariato al Convento di Caravate; alla sera, al Convento di Azzio, ci sarà l’apertura della visita pastorale, alle ore 20.45, con la meditazione e l’adorazione Eucaristica.</w:t>
      </w:r>
    </w:p>
    <w:p w14:paraId="27CA1114" w14:textId="77777777" w:rsidR="006720CA" w:rsidRPr="006720CA" w:rsidRDefault="006720CA" w:rsidP="006720CA">
      <w:pPr>
        <w:pStyle w:val="Paragrafoelenco"/>
        <w:numPr>
          <w:ilvl w:val="0"/>
          <w:numId w:val="21"/>
        </w:numPr>
        <w:jc w:val="both"/>
        <w:rPr>
          <w:rFonts w:ascii="Garamond" w:hAnsi="Garamond"/>
          <w:sz w:val="28"/>
          <w:szCs w:val="28"/>
        </w:rPr>
      </w:pPr>
      <w:r w:rsidRPr="006720CA">
        <w:rPr>
          <w:rFonts w:ascii="Garamond" w:hAnsi="Garamond"/>
          <w:b/>
          <w:bCs/>
          <w:sz w:val="28"/>
          <w:szCs w:val="28"/>
        </w:rPr>
        <w:t xml:space="preserve">Sabato 8 novembre </w:t>
      </w:r>
      <w:r w:rsidRPr="006720CA">
        <w:rPr>
          <w:rFonts w:ascii="Garamond" w:hAnsi="Garamond"/>
          <w:sz w:val="28"/>
          <w:szCs w:val="28"/>
        </w:rPr>
        <w:t>il Vescovo incontrerà la comunità dei</w:t>
      </w:r>
      <w:r w:rsidRPr="006720CA">
        <w:rPr>
          <w:rFonts w:ascii="Garamond" w:hAnsi="Garamond"/>
          <w:b/>
          <w:bCs/>
          <w:sz w:val="28"/>
          <w:szCs w:val="28"/>
        </w:rPr>
        <w:t xml:space="preserve"> </w:t>
      </w:r>
      <w:r w:rsidRPr="006720CA">
        <w:rPr>
          <w:rFonts w:ascii="Garamond" w:hAnsi="Garamond"/>
          <w:sz w:val="28"/>
          <w:szCs w:val="28"/>
        </w:rPr>
        <w:t>Padri passionisti e, alle ore 10.00, sarà in visita alla casa di riposo Longhi Pianezza di Casalzuigno (una delle tre RSA presenti nel vicariato). Nel pomeriggio – a partire dalle 14.30 – è programmata una assemblea aperta a tutti, ma alla quale sono particolarmente invitati gli operatori pastorali attivi nelle parrocchie e nelle associazioni ecclesiali del Vicariato. Alla sera è previsto l’incontro con il mondo giovanile all’oratorio di Cittiglio. Inizierà alle 19.00 con la cena insieme e proseguirà con un momento di condivisione e di preghiera.</w:t>
      </w:r>
    </w:p>
    <w:p w14:paraId="405BDC4F" w14:textId="44050940" w:rsidR="002B09EE" w:rsidRPr="00146EC7" w:rsidRDefault="006720CA" w:rsidP="00F32E72">
      <w:pPr>
        <w:pStyle w:val="Paragrafoelenco"/>
        <w:numPr>
          <w:ilvl w:val="0"/>
          <w:numId w:val="21"/>
        </w:numPr>
        <w:jc w:val="both"/>
        <w:rPr>
          <w:rFonts w:ascii="Garamond" w:hAnsi="Garamond"/>
          <w:sz w:val="28"/>
          <w:szCs w:val="28"/>
        </w:rPr>
      </w:pPr>
      <w:r w:rsidRPr="00146EC7">
        <w:rPr>
          <w:rFonts w:ascii="Garamond" w:hAnsi="Garamond"/>
          <w:b/>
          <w:bCs/>
          <w:sz w:val="28"/>
          <w:szCs w:val="28"/>
        </w:rPr>
        <w:t>Domenica 9 novembre ci sarà</w:t>
      </w:r>
      <w:r w:rsidRPr="00146EC7">
        <w:rPr>
          <w:rFonts w:ascii="Garamond" w:hAnsi="Garamond"/>
          <w:sz w:val="28"/>
          <w:szCs w:val="28"/>
        </w:rPr>
        <w:t xml:space="preserve"> Santa Messa solenne a chiusura della visita, alle ore 10.00, nella Collegiata di San Lorenzo a Canonica.</w:t>
      </w:r>
    </w:p>
    <w:sectPr w:rsidR="002B09EE" w:rsidRPr="00146EC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1E013" w14:textId="77777777" w:rsidR="00C30D00" w:rsidRDefault="00C30D00" w:rsidP="00A9629A">
      <w:pPr>
        <w:spacing w:after="0" w:line="240" w:lineRule="auto"/>
      </w:pPr>
      <w:r>
        <w:separator/>
      </w:r>
    </w:p>
  </w:endnote>
  <w:endnote w:type="continuationSeparator" w:id="0">
    <w:p w14:paraId="68DD49C6" w14:textId="77777777" w:rsidR="00C30D00" w:rsidRDefault="00C30D0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357DC" w14:textId="77777777" w:rsidR="00C30D00" w:rsidRDefault="00C30D00" w:rsidP="00A9629A">
      <w:pPr>
        <w:spacing w:after="0" w:line="240" w:lineRule="auto"/>
      </w:pPr>
      <w:r>
        <w:separator/>
      </w:r>
    </w:p>
  </w:footnote>
  <w:footnote w:type="continuationSeparator" w:id="0">
    <w:p w14:paraId="3AC0EB69" w14:textId="77777777" w:rsidR="00C30D00" w:rsidRDefault="00C30D0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8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10"/>
  </w:num>
  <w:num w:numId="2" w16cid:durableId="728457847">
    <w:abstractNumId w:val="16"/>
  </w:num>
  <w:num w:numId="3" w16cid:durableId="1257709109">
    <w:abstractNumId w:val="14"/>
  </w:num>
  <w:num w:numId="4" w16cid:durableId="2092849220">
    <w:abstractNumId w:val="9"/>
  </w:num>
  <w:num w:numId="5" w16cid:durableId="54397659">
    <w:abstractNumId w:val="4"/>
  </w:num>
  <w:num w:numId="6" w16cid:durableId="1197621982">
    <w:abstractNumId w:val="0"/>
  </w:num>
  <w:num w:numId="7" w16cid:durableId="226260181">
    <w:abstractNumId w:val="17"/>
  </w:num>
  <w:num w:numId="8" w16cid:durableId="609582575">
    <w:abstractNumId w:val="20"/>
  </w:num>
  <w:num w:numId="9" w16cid:durableId="600603137">
    <w:abstractNumId w:val="13"/>
  </w:num>
  <w:num w:numId="10" w16cid:durableId="2054772486">
    <w:abstractNumId w:val="3"/>
  </w:num>
  <w:num w:numId="11" w16cid:durableId="2085909107">
    <w:abstractNumId w:val="19"/>
  </w:num>
  <w:num w:numId="12" w16cid:durableId="302465059">
    <w:abstractNumId w:val="1"/>
  </w:num>
  <w:num w:numId="13" w16cid:durableId="1386029310">
    <w:abstractNumId w:val="11"/>
  </w:num>
  <w:num w:numId="14" w16cid:durableId="1393654268">
    <w:abstractNumId w:val="12"/>
  </w:num>
  <w:num w:numId="15" w16cid:durableId="1223252369">
    <w:abstractNumId w:val="6"/>
  </w:num>
  <w:num w:numId="16" w16cid:durableId="1055929673">
    <w:abstractNumId w:val="5"/>
  </w:num>
  <w:num w:numId="17" w16cid:durableId="59138431">
    <w:abstractNumId w:val="18"/>
  </w:num>
  <w:num w:numId="18" w16cid:durableId="1412969246">
    <w:abstractNumId w:val="7"/>
  </w:num>
  <w:num w:numId="19" w16cid:durableId="740256385">
    <w:abstractNumId w:val="8"/>
  </w:num>
  <w:num w:numId="20" w16cid:durableId="1658849715">
    <w:abstractNumId w:val="15"/>
  </w:num>
  <w:num w:numId="21" w16cid:durableId="138910756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65D8"/>
    <w:rsid w:val="000D1828"/>
    <w:rsid w:val="000D27C0"/>
    <w:rsid w:val="000D3F9F"/>
    <w:rsid w:val="000D4E07"/>
    <w:rsid w:val="000D651F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26B19"/>
    <w:rsid w:val="001308F4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2FB1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3D3D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319CB"/>
    <w:rsid w:val="0024204A"/>
    <w:rsid w:val="002422E5"/>
    <w:rsid w:val="002437BD"/>
    <w:rsid w:val="00246BF3"/>
    <w:rsid w:val="00252D1A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4F76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4D1"/>
    <w:rsid w:val="003727A5"/>
    <w:rsid w:val="00372C1C"/>
    <w:rsid w:val="00373C21"/>
    <w:rsid w:val="00374865"/>
    <w:rsid w:val="00374B16"/>
    <w:rsid w:val="003754BE"/>
    <w:rsid w:val="00375D40"/>
    <w:rsid w:val="00375FFC"/>
    <w:rsid w:val="00376DC0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7E95"/>
    <w:rsid w:val="003C10C0"/>
    <w:rsid w:val="003C5871"/>
    <w:rsid w:val="003C75B3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4B3F"/>
    <w:rsid w:val="004A6B06"/>
    <w:rsid w:val="004B0756"/>
    <w:rsid w:val="004B1EAB"/>
    <w:rsid w:val="004B685A"/>
    <w:rsid w:val="004C1886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1263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78B"/>
    <w:rsid w:val="0057062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3DED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41ED1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720CA"/>
    <w:rsid w:val="00682ACD"/>
    <w:rsid w:val="00683346"/>
    <w:rsid w:val="00683878"/>
    <w:rsid w:val="00692117"/>
    <w:rsid w:val="006938EF"/>
    <w:rsid w:val="00693C86"/>
    <w:rsid w:val="00694357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3862"/>
    <w:rsid w:val="0072462B"/>
    <w:rsid w:val="007278B3"/>
    <w:rsid w:val="00730A26"/>
    <w:rsid w:val="00730F43"/>
    <w:rsid w:val="007340AD"/>
    <w:rsid w:val="007411C4"/>
    <w:rsid w:val="0074462D"/>
    <w:rsid w:val="00745B66"/>
    <w:rsid w:val="007463CC"/>
    <w:rsid w:val="00746570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887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660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74DF3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906"/>
    <w:rsid w:val="008D3A93"/>
    <w:rsid w:val="008D41D5"/>
    <w:rsid w:val="008D45E9"/>
    <w:rsid w:val="008D76F0"/>
    <w:rsid w:val="008D7DC4"/>
    <w:rsid w:val="008E249F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5499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B21"/>
    <w:rsid w:val="00A30E25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B01217"/>
    <w:rsid w:val="00B02ADD"/>
    <w:rsid w:val="00B02C66"/>
    <w:rsid w:val="00B035EB"/>
    <w:rsid w:val="00B0538D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0D00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384A"/>
    <w:rsid w:val="00F5645D"/>
    <w:rsid w:val="00F564EB"/>
    <w:rsid w:val="00F57032"/>
    <w:rsid w:val="00F57262"/>
    <w:rsid w:val="00F60E45"/>
    <w:rsid w:val="00F61150"/>
    <w:rsid w:val="00F611DD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B11A3"/>
    <w:rsid w:val="00FB3E3B"/>
    <w:rsid w:val="00FB6044"/>
    <w:rsid w:val="00FB71BF"/>
    <w:rsid w:val="00FB7ECA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525</Words>
  <Characters>2901</Characters>
  <Application>Microsoft Office Word</Application>
  <DocSecurity>0</DocSecurity>
  <Lines>82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21</cp:revision>
  <cp:lastPrinted>2025-11-03T18:59:00Z</cp:lastPrinted>
  <dcterms:created xsi:type="dcterms:W3CDTF">2025-11-03T16:43:00Z</dcterms:created>
  <dcterms:modified xsi:type="dcterms:W3CDTF">2025-11-05T12:37:00Z</dcterms:modified>
</cp:coreProperties>
</file>