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346CAF" w14:textId="77777777" w:rsidR="00BE5F92" w:rsidRPr="0016273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aramond" w:eastAsia="Garamond" w:hAnsi="Garamond" w:cs="Garamond"/>
          <w:b/>
          <w:color w:val="644C00"/>
          <w:sz w:val="34"/>
          <w:szCs w:val="34"/>
        </w:rPr>
      </w:pPr>
      <w:r w:rsidRPr="0016273D">
        <w:rPr>
          <w:rFonts w:ascii="Garamond" w:eastAsia="Garamond" w:hAnsi="Garamond" w:cs="Garamond"/>
          <w:b/>
          <w:color w:val="644C00"/>
          <w:sz w:val="34"/>
          <w:szCs w:val="34"/>
        </w:rPr>
        <w:t>Ufficio stampa della Diocesi di Como</w:t>
      </w:r>
    </w:p>
    <w:p w14:paraId="0E3A7C86" w14:textId="14586D83" w:rsidR="00BE5F92" w:rsidRPr="0016273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aramond" w:eastAsia="Garamond" w:hAnsi="Garamond" w:cs="Garamond"/>
          <w:b/>
          <w:color w:val="644C00"/>
          <w:sz w:val="34"/>
          <w:szCs w:val="34"/>
        </w:rPr>
      </w:pPr>
      <w:r w:rsidRPr="0016273D">
        <w:rPr>
          <w:rFonts w:ascii="Garamond" w:eastAsia="Garamond" w:hAnsi="Garamond" w:cs="Garamond"/>
          <w:b/>
          <w:color w:val="644C00"/>
          <w:sz w:val="34"/>
          <w:szCs w:val="34"/>
        </w:rPr>
        <w:t xml:space="preserve">Commissione Diocesana Santuario di </w:t>
      </w:r>
      <w:proofErr w:type="spellStart"/>
      <w:r w:rsidRPr="0016273D">
        <w:rPr>
          <w:rFonts w:ascii="Garamond" w:eastAsia="Garamond" w:hAnsi="Garamond" w:cs="Garamond"/>
          <w:b/>
          <w:color w:val="644C00"/>
          <w:sz w:val="34"/>
          <w:szCs w:val="34"/>
        </w:rPr>
        <w:t>Gallivaggio</w:t>
      </w:r>
      <w:proofErr w:type="spellEnd"/>
    </w:p>
    <w:p w14:paraId="74C7D966" w14:textId="77777777" w:rsidR="00BE5F92" w:rsidRPr="0016273D" w:rsidRDefault="00BE5F9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Garamond" w:eastAsia="Garamond" w:hAnsi="Garamond" w:cs="Garamond"/>
          <w:b/>
          <w:color w:val="644C00"/>
          <w:sz w:val="28"/>
          <w:szCs w:val="28"/>
        </w:rPr>
      </w:pPr>
    </w:p>
    <w:p w14:paraId="31EC0B27" w14:textId="678BD8C2" w:rsidR="00BE5F92" w:rsidRPr="0016273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Garamond" w:eastAsia="Garamond" w:hAnsi="Garamond" w:cs="Garamond"/>
          <w:b/>
          <w:color w:val="C00000"/>
          <w:sz w:val="28"/>
          <w:szCs w:val="28"/>
        </w:rPr>
      </w:pPr>
      <w:r w:rsidRPr="0016273D">
        <w:rPr>
          <w:rFonts w:ascii="Garamond" w:eastAsia="Garamond" w:hAnsi="Garamond" w:cs="Garamond"/>
          <w:b/>
          <w:color w:val="644C00"/>
          <w:sz w:val="28"/>
          <w:szCs w:val="28"/>
        </w:rPr>
        <w:t xml:space="preserve">Como-Chiavenna, </w:t>
      </w:r>
      <w:r w:rsidR="0016273D">
        <w:rPr>
          <w:rFonts w:ascii="Garamond" w:eastAsia="Garamond" w:hAnsi="Garamond" w:cs="Garamond"/>
          <w:b/>
          <w:color w:val="644C00"/>
          <w:sz w:val="28"/>
          <w:szCs w:val="28"/>
        </w:rPr>
        <w:t>5 maggio 2026</w:t>
      </w:r>
    </w:p>
    <w:p w14:paraId="47749CA0" w14:textId="77777777" w:rsidR="00BE5F92" w:rsidRPr="0016273D" w:rsidRDefault="00BE5F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aramond" w:eastAsia="Garamond" w:hAnsi="Garamond" w:cs="Garamond"/>
          <w:b/>
          <w:color w:val="C00000"/>
          <w:sz w:val="28"/>
          <w:szCs w:val="28"/>
        </w:rPr>
      </w:pPr>
    </w:p>
    <w:p w14:paraId="1B64D596" w14:textId="0B59E610" w:rsidR="0016273D" w:rsidRPr="0016273D" w:rsidRDefault="0016273D" w:rsidP="002D7F4C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 w:rsidRPr="0016273D">
        <w:rPr>
          <w:rFonts w:ascii="Garamond" w:hAnsi="Garamond"/>
          <w:b/>
          <w:bCs/>
          <w:color w:val="C00000"/>
          <w:sz w:val="28"/>
          <w:szCs w:val="28"/>
        </w:rPr>
        <w:t>“CUSTODIRE L’ARTE E LA FEDE DEL SANTUARIO DI GALLIVAGGIO”</w:t>
      </w:r>
    </w:p>
    <w:p w14:paraId="37181091" w14:textId="56FA5FA2" w:rsidR="0016273D" w:rsidRDefault="0016273D" w:rsidP="002D7F4C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 w:rsidRPr="0016273D">
        <w:rPr>
          <w:rFonts w:ascii="Garamond" w:hAnsi="Garamond"/>
          <w:b/>
          <w:bCs/>
          <w:color w:val="C00000"/>
          <w:sz w:val="28"/>
          <w:szCs w:val="28"/>
        </w:rPr>
        <w:t>LA COMUNITÀ CHIAMATA A SOSTENERE IL FUTURO DI UN LUOGO SIMBOLO DELLA VALCHIAVENNA</w:t>
      </w:r>
      <w:r>
        <w:rPr>
          <w:rFonts w:ascii="Garamond" w:hAnsi="Garamond"/>
          <w:b/>
          <w:bCs/>
          <w:color w:val="C00000"/>
          <w:sz w:val="28"/>
          <w:szCs w:val="28"/>
        </w:rPr>
        <w:t xml:space="preserve"> E DELLA DIOCESI</w:t>
      </w:r>
    </w:p>
    <w:p w14:paraId="0D912BDF" w14:textId="77777777" w:rsidR="0016273D" w:rsidRPr="0016273D" w:rsidRDefault="0016273D" w:rsidP="002D7F4C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31405A40" w14:textId="69F270CE" w:rsidR="0016273D" w:rsidRPr="00B12D2C" w:rsidRDefault="0016273D" w:rsidP="002D7F4C">
      <w:pPr>
        <w:spacing w:line="240" w:lineRule="auto"/>
        <w:jc w:val="both"/>
        <w:rPr>
          <w:rFonts w:ascii="Garamond" w:hAnsi="Garamond"/>
          <w:sz w:val="24"/>
          <w:szCs w:val="24"/>
        </w:rPr>
      </w:pPr>
      <w:r w:rsidRPr="00B12D2C">
        <w:rPr>
          <w:rFonts w:ascii="Garamond" w:hAnsi="Garamond"/>
          <w:sz w:val="24"/>
          <w:szCs w:val="24"/>
        </w:rPr>
        <w:t xml:space="preserve">La comunità si è sempre affidata al Santuario di </w:t>
      </w:r>
      <w:proofErr w:type="spellStart"/>
      <w:r w:rsidRPr="00B12D2C">
        <w:rPr>
          <w:rFonts w:ascii="Garamond" w:hAnsi="Garamond"/>
          <w:sz w:val="24"/>
          <w:szCs w:val="24"/>
        </w:rPr>
        <w:t>Gallivaggio</w:t>
      </w:r>
      <w:proofErr w:type="spellEnd"/>
      <w:r w:rsidRPr="00B12D2C">
        <w:rPr>
          <w:rFonts w:ascii="Garamond" w:hAnsi="Garamond"/>
          <w:sz w:val="24"/>
          <w:szCs w:val="24"/>
        </w:rPr>
        <w:t xml:space="preserve">. Ora è il Santuario che si affida alla comunità. È questo il senso della tavola rotonda </w:t>
      </w:r>
      <w:r w:rsidRPr="00B12D2C">
        <w:rPr>
          <w:rFonts w:ascii="Garamond" w:hAnsi="Garamond"/>
          <w:b/>
          <w:bCs/>
          <w:sz w:val="24"/>
          <w:szCs w:val="24"/>
        </w:rPr>
        <w:t xml:space="preserve">“Custodire l’arte e la fede del Santuario di </w:t>
      </w:r>
      <w:proofErr w:type="spellStart"/>
      <w:r w:rsidRPr="00B12D2C">
        <w:rPr>
          <w:rFonts w:ascii="Garamond" w:hAnsi="Garamond"/>
          <w:b/>
          <w:bCs/>
          <w:sz w:val="24"/>
          <w:szCs w:val="24"/>
        </w:rPr>
        <w:t>Gallivaggio</w:t>
      </w:r>
      <w:proofErr w:type="spellEnd"/>
      <w:r w:rsidRPr="00B12D2C">
        <w:rPr>
          <w:rFonts w:ascii="Garamond" w:hAnsi="Garamond"/>
          <w:b/>
          <w:bCs/>
          <w:sz w:val="24"/>
          <w:szCs w:val="24"/>
        </w:rPr>
        <w:t>”</w:t>
      </w:r>
      <w:r w:rsidRPr="00B12D2C">
        <w:rPr>
          <w:rFonts w:ascii="Garamond" w:hAnsi="Garamond"/>
          <w:sz w:val="24"/>
          <w:szCs w:val="24"/>
        </w:rPr>
        <w:t xml:space="preserve">, in programma </w:t>
      </w:r>
      <w:r w:rsidRPr="00B12D2C">
        <w:rPr>
          <w:rFonts w:ascii="Garamond" w:hAnsi="Garamond"/>
          <w:b/>
          <w:bCs/>
          <w:sz w:val="24"/>
          <w:szCs w:val="24"/>
        </w:rPr>
        <w:t>sabato 16 maggio 2026 alle ore 20</w:t>
      </w:r>
      <w:r w:rsidR="000B4EF8" w:rsidRPr="00B12D2C">
        <w:rPr>
          <w:rFonts w:ascii="Garamond" w:hAnsi="Garamond"/>
          <w:b/>
          <w:bCs/>
          <w:sz w:val="24"/>
          <w:szCs w:val="24"/>
        </w:rPr>
        <w:t>.</w:t>
      </w:r>
      <w:r w:rsidRPr="00B12D2C">
        <w:rPr>
          <w:rFonts w:ascii="Garamond" w:hAnsi="Garamond"/>
          <w:b/>
          <w:bCs/>
          <w:sz w:val="24"/>
          <w:szCs w:val="24"/>
        </w:rPr>
        <w:t xml:space="preserve">30 </w:t>
      </w:r>
      <w:r w:rsidR="000B4EF8" w:rsidRPr="00B12D2C">
        <w:rPr>
          <w:rFonts w:ascii="Garamond" w:hAnsi="Garamond"/>
          <w:b/>
          <w:bCs/>
          <w:sz w:val="24"/>
          <w:szCs w:val="24"/>
        </w:rPr>
        <w:t>a</w:t>
      </w:r>
      <w:r w:rsidRPr="00B12D2C">
        <w:rPr>
          <w:rFonts w:ascii="Garamond" w:hAnsi="Garamond"/>
          <w:b/>
          <w:bCs/>
          <w:sz w:val="24"/>
          <w:szCs w:val="24"/>
        </w:rPr>
        <w:t>l Cineteatro Victoria di Chiavenna</w:t>
      </w:r>
      <w:r w:rsidRPr="00B12D2C">
        <w:rPr>
          <w:rFonts w:ascii="Garamond" w:hAnsi="Garamond"/>
          <w:sz w:val="24"/>
          <w:szCs w:val="24"/>
        </w:rPr>
        <w:t xml:space="preserve">. </w:t>
      </w:r>
    </w:p>
    <w:p w14:paraId="0CD31F59" w14:textId="77777777" w:rsidR="0016273D" w:rsidRPr="00B12D2C" w:rsidRDefault="0016273D" w:rsidP="002D7F4C">
      <w:pPr>
        <w:spacing w:line="240" w:lineRule="auto"/>
        <w:jc w:val="both"/>
        <w:rPr>
          <w:rFonts w:ascii="Garamond" w:hAnsi="Garamond"/>
          <w:sz w:val="24"/>
          <w:szCs w:val="24"/>
        </w:rPr>
      </w:pPr>
      <w:r w:rsidRPr="00B12D2C">
        <w:rPr>
          <w:rFonts w:ascii="Garamond" w:hAnsi="Garamond"/>
          <w:sz w:val="24"/>
          <w:szCs w:val="24"/>
        </w:rPr>
        <w:t xml:space="preserve">Tra i relatori che parteciperanno alla tavola rotonda, moderata da </w:t>
      </w:r>
      <w:r w:rsidRPr="00EA1054">
        <w:rPr>
          <w:rFonts w:ascii="Garamond" w:hAnsi="Garamond"/>
          <w:b/>
          <w:bCs/>
          <w:sz w:val="24"/>
          <w:szCs w:val="24"/>
        </w:rPr>
        <w:t>Paolo Roticci</w:t>
      </w:r>
      <w:r w:rsidRPr="00B12D2C">
        <w:rPr>
          <w:rFonts w:ascii="Garamond" w:hAnsi="Garamond"/>
          <w:sz w:val="24"/>
          <w:szCs w:val="24"/>
        </w:rPr>
        <w:t xml:space="preserve">, professore di Storia dell’Arte e guida turistica del territorio, figurano </w:t>
      </w:r>
    </w:p>
    <w:p w14:paraId="5FEB6666" w14:textId="17B0450A" w:rsidR="0016273D" w:rsidRPr="00B12D2C" w:rsidRDefault="0016273D" w:rsidP="002D7F4C">
      <w:pPr>
        <w:pStyle w:val="Paragrafoelenco"/>
        <w:numPr>
          <w:ilvl w:val="0"/>
          <w:numId w:val="2"/>
        </w:numPr>
        <w:spacing w:line="240" w:lineRule="auto"/>
        <w:jc w:val="both"/>
        <w:rPr>
          <w:rFonts w:ascii="Garamond" w:hAnsi="Garamond"/>
        </w:rPr>
      </w:pPr>
      <w:r w:rsidRPr="00B12D2C">
        <w:rPr>
          <w:rFonts w:ascii="Garamond" w:hAnsi="Garamond"/>
          <w:b/>
          <w:bCs/>
        </w:rPr>
        <w:t>don Andrea Straffi</w:t>
      </w:r>
      <w:r w:rsidRPr="00B12D2C">
        <w:rPr>
          <w:rFonts w:ascii="Garamond" w:hAnsi="Garamond"/>
        </w:rPr>
        <w:t>,</w:t>
      </w:r>
      <w:r w:rsidRPr="00B12D2C">
        <w:rPr>
          <w:rFonts w:ascii="Garamond" w:hAnsi="Garamond"/>
        </w:rPr>
        <w:t xml:space="preserve"> </w:t>
      </w:r>
      <w:r w:rsidRPr="00B12D2C">
        <w:rPr>
          <w:rFonts w:ascii="Garamond" w:hAnsi="Garamond"/>
        </w:rPr>
        <w:t xml:space="preserve">direttore dell’Ufficio per i Beni culturali ecclesiastici della Diocesi di Como; </w:t>
      </w:r>
    </w:p>
    <w:p w14:paraId="56C82506" w14:textId="1D1D96BD" w:rsidR="0016273D" w:rsidRPr="00B12D2C" w:rsidRDefault="0016273D" w:rsidP="002D7F4C">
      <w:pPr>
        <w:pStyle w:val="Paragrafoelenco"/>
        <w:numPr>
          <w:ilvl w:val="0"/>
          <w:numId w:val="2"/>
        </w:numPr>
        <w:spacing w:line="240" w:lineRule="auto"/>
        <w:jc w:val="both"/>
        <w:rPr>
          <w:rFonts w:ascii="Garamond" w:hAnsi="Garamond"/>
        </w:rPr>
      </w:pPr>
      <w:r w:rsidRPr="00B12D2C">
        <w:rPr>
          <w:rFonts w:ascii="Garamond" w:hAnsi="Garamond"/>
          <w:b/>
          <w:bCs/>
        </w:rPr>
        <w:t>Mario Massimo</w:t>
      </w:r>
      <w:r w:rsidRPr="00B12D2C">
        <w:rPr>
          <w:rFonts w:ascii="Garamond" w:hAnsi="Garamond"/>
          <w:b/>
          <w:bCs/>
        </w:rPr>
        <w:t xml:space="preserve"> </w:t>
      </w:r>
      <w:r w:rsidRPr="00B12D2C">
        <w:rPr>
          <w:rFonts w:ascii="Garamond" w:hAnsi="Garamond"/>
          <w:b/>
          <w:bCs/>
        </w:rPr>
        <w:t>Cherido</w:t>
      </w:r>
      <w:r w:rsidRPr="00B12D2C">
        <w:rPr>
          <w:rFonts w:ascii="Garamond" w:hAnsi="Garamond"/>
        </w:rPr>
        <w:t xml:space="preserve">, fondatore e amministratore delegato della ditta Lares; </w:t>
      </w:r>
    </w:p>
    <w:p w14:paraId="7DD99DC4" w14:textId="473FCDB0" w:rsidR="0016273D" w:rsidRPr="00B12D2C" w:rsidRDefault="0016273D" w:rsidP="002D7F4C">
      <w:pPr>
        <w:pStyle w:val="Paragrafoelenco"/>
        <w:numPr>
          <w:ilvl w:val="0"/>
          <w:numId w:val="2"/>
        </w:numPr>
        <w:spacing w:line="240" w:lineRule="auto"/>
        <w:jc w:val="both"/>
        <w:rPr>
          <w:rFonts w:ascii="Garamond" w:hAnsi="Garamond"/>
        </w:rPr>
      </w:pPr>
      <w:r w:rsidRPr="00B12D2C">
        <w:rPr>
          <w:rFonts w:ascii="Garamond" w:hAnsi="Garamond"/>
          <w:b/>
          <w:bCs/>
        </w:rPr>
        <w:t>Virgilio Scalco</w:t>
      </w:r>
      <w:r w:rsidRPr="00B12D2C">
        <w:rPr>
          <w:rFonts w:ascii="Garamond" w:hAnsi="Garamond"/>
        </w:rPr>
        <w:t>,</w:t>
      </w:r>
      <w:r w:rsidRPr="00B12D2C">
        <w:rPr>
          <w:rFonts w:ascii="Garamond" w:hAnsi="Garamond"/>
        </w:rPr>
        <w:t xml:space="preserve"> </w:t>
      </w:r>
      <w:r w:rsidRPr="00B12D2C">
        <w:rPr>
          <w:rFonts w:ascii="Garamond" w:hAnsi="Garamond"/>
        </w:rPr>
        <w:t>ingegnere e direttore dei lavori di restauro incaricato dalla Diocesi;</w:t>
      </w:r>
    </w:p>
    <w:p w14:paraId="5E495C25" w14:textId="1872C696" w:rsidR="0016273D" w:rsidRPr="00B12D2C" w:rsidRDefault="0016273D" w:rsidP="002D7F4C">
      <w:pPr>
        <w:pStyle w:val="Paragrafoelenco"/>
        <w:numPr>
          <w:ilvl w:val="0"/>
          <w:numId w:val="2"/>
        </w:numPr>
        <w:spacing w:line="240" w:lineRule="auto"/>
        <w:jc w:val="both"/>
        <w:rPr>
          <w:rFonts w:ascii="Garamond" w:hAnsi="Garamond"/>
        </w:rPr>
      </w:pPr>
      <w:r w:rsidRPr="00B12D2C">
        <w:rPr>
          <w:rFonts w:ascii="Garamond" w:hAnsi="Garamond"/>
          <w:b/>
          <w:bCs/>
        </w:rPr>
        <w:t>Davide Trussoni</w:t>
      </w:r>
      <w:r w:rsidRPr="00B12D2C">
        <w:rPr>
          <w:rFonts w:ascii="Garamond" w:hAnsi="Garamond"/>
        </w:rPr>
        <w:t xml:space="preserve">, </w:t>
      </w:r>
      <w:r w:rsidRPr="00B12D2C">
        <w:rPr>
          <w:rFonts w:ascii="Garamond" w:hAnsi="Garamond"/>
        </w:rPr>
        <w:t xml:space="preserve">presidente della Comunità Montana della Valchiavenna; </w:t>
      </w:r>
    </w:p>
    <w:p w14:paraId="04B8F5C0" w14:textId="458852E3" w:rsidR="0016273D" w:rsidRPr="00B12D2C" w:rsidRDefault="0016273D" w:rsidP="002D7F4C">
      <w:pPr>
        <w:pStyle w:val="Paragrafoelenco"/>
        <w:numPr>
          <w:ilvl w:val="0"/>
          <w:numId w:val="2"/>
        </w:numPr>
        <w:spacing w:line="240" w:lineRule="auto"/>
        <w:jc w:val="both"/>
        <w:rPr>
          <w:rFonts w:ascii="Garamond" w:hAnsi="Garamond"/>
        </w:rPr>
      </w:pPr>
      <w:r w:rsidRPr="00B12D2C">
        <w:rPr>
          <w:rFonts w:ascii="Garamond" w:hAnsi="Garamond"/>
          <w:b/>
          <w:bCs/>
        </w:rPr>
        <w:t>Severino De Stefani</w:t>
      </w:r>
      <w:r w:rsidRPr="00B12D2C">
        <w:rPr>
          <w:rFonts w:ascii="Garamond" w:hAnsi="Garamond"/>
        </w:rPr>
        <w:t>,</w:t>
      </w:r>
      <w:r w:rsidRPr="00B12D2C">
        <w:rPr>
          <w:rFonts w:ascii="Garamond" w:hAnsi="Garamond"/>
        </w:rPr>
        <w:t xml:space="preserve"> </w:t>
      </w:r>
      <w:r w:rsidRPr="00B12D2C">
        <w:rPr>
          <w:rFonts w:ascii="Garamond" w:hAnsi="Garamond"/>
        </w:rPr>
        <w:t xml:space="preserve">sindaco di San Giacomo Filippo. </w:t>
      </w:r>
    </w:p>
    <w:p w14:paraId="46B86938" w14:textId="77777777" w:rsidR="0016273D" w:rsidRPr="00B12D2C" w:rsidRDefault="0016273D" w:rsidP="002D7F4C">
      <w:pPr>
        <w:spacing w:line="240" w:lineRule="auto"/>
        <w:jc w:val="both"/>
        <w:rPr>
          <w:rFonts w:ascii="Garamond" w:hAnsi="Garamond"/>
          <w:sz w:val="24"/>
          <w:szCs w:val="24"/>
        </w:rPr>
      </w:pPr>
      <w:r w:rsidRPr="00B12D2C">
        <w:rPr>
          <w:rFonts w:ascii="Garamond" w:hAnsi="Garamond"/>
          <w:sz w:val="24"/>
          <w:szCs w:val="24"/>
        </w:rPr>
        <w:t xml:space="preserve">Promosso dalla Commissione diocesana per il Santuario di </w:t>
      </w:r>
      <w:proofErr w:type="spellStart"/>
      <w:r w:rsidRPr="00B12D2C">
        <w:rPr>
          <w:rFonts w:ascii="Garamond" w:hAnsi="Garamond"/>
          <w:sz w:val="24"/>
          <w:szCs w:val="24"/>
        </w:rPr>
        <w:t>Gallivaggio</w:t>
      </w:r>
      <w:proofErr w:type="spellEnd"/>
      <w:r w:rsidRPr="00B12D2C">
        <w:rPr>
          <w:rFonts w:ascii="Garamond" w:hAnsi="Garamond"/>
          <w:sz w:val="24"/>
          <w:szCs w:val="24"/>
        </w:rPr>
        <w:t xml:space="preserve">, l’incontro rappresenta un </w:t>
      </w:r>
      <w:r w:rsidRPr="00B12D2C">
        <w:rPr>
          <w:rFonts w:ascii="Garamond" w:hAnsi="Garamond"/>
          <w:b/>
          <w:bCs/>
          <w:sz w:val="24"/>
          <w:szCs w:val="24"/>
        </w:rPr>
        <w:t>momento di restituzione pubblica alla collettività, un’occasione aperta per condividere in modo chiaro e trasparente quanto è stato fatto, come sono state impiegate le risorse raccolte e quali sono i prossimi passi per il recupero del Santuario</w:t>
      </w:r>
      <w:r w:rsidRPr="00B12D2C">
        <w:rPr>
          <w:rFonts w:ascii="Garamond" w:hAnsi="Garamond"/>
          <w:sz w:val="24"/>
          <w:szCs w:val="24"/>
        </w:rPr>
        <w:t xml:space="preserve">, profondamente segnato dalla frana di oltre 7500 metri cubi di roccia, detriti, fango e legname del 29 maggio 2018. Nel corso della serata verrà fatto il </w:t>
      </w:r>
      <w:r w:rsidRPr="00B12D2C">
        <w:rPr>
          <w:rFonts w:ascii="Garamond" w:hAnsi="Garamond"/>
          <w:b/>
          <w:bCs/>
          <w:sz w:val="24"/>
          <w:szCs w:val="24"/>
        </w:rPr>
        <w:t>punto sui lavori</w:t>
      </w:r>
      <w:r w:rsidRPr="00B12D2C">
        <w:rPr>
          <w:rFonts w:ascii="Garamond" w:hAnsi="Garamond"/>
          <w:sz w:val="24"/>
          <w:szCs w:val="24"/>
        </w:rPr>
        <w:t xml:space="preserve"> di restauro delle parti esterne dell’edificio e sarà presentata, con maggiore dettaglio, la </w:t>
      </w:r>
      <w:r w:rsidRPr="00B12D2C">
        <w:rPr>
          <w:rFonts w:ascii="Garamond" w:hAnsi="Garamond"/>
          <w:b/>
          <w:bCs/>
          <w:sz w:val="24"/>
          <w:szCs w:val="24"/>
        </w:rPr>
        <w:t>prossima fase degli interventi</w:t>
      </w:r>
      <w:r w:rsidRPr="00B12D2C">
        <w:rPr>
          <w:rFonts w:ascii="Garamond" w:hAnsi="Garamond"/>
          <w:sz w:val="24"/>
          <w:szCs w:val="24"/>
        </w:rPr>
        <w:t xml:space="preserve">, che riguarderà le opere d’arte interne. </w:t>
      </w:r>
    </w:p>
    <w:p w14:paraId="2BA9521A" w14:textId="77777777" w:rsidR="0016273D" w:rsidRPr="00B12D2C" w:rsidRDefault="0016273D" w:rsidP="002D7F4C">
      <w:pPr>
        <w:widowControl w:val="0"/>
        <w:spacing w:before="240" w:after="240" w:line="240" w:lineRule="auto"/>
        <w:jc w:val="both"/>
        <w:rPr>
          <w:rFonts w:ascii="Garamond" w:eastAsia="Times New Roman" w:hAnsi="Garamond" w:cs="Times New Roman"/>
          <w:iCs/>
          <w:color w:val="222222"/>
          <w:sz w:val="24"/>
          <w:szCs w:val="24"/>
        </w:rPr>
      </w:pPr>
      <w:r w:rsidRPr="00B12D2C">
        <w:rPr>
          <w:rFonts w:ascii="Garamond" w:eastAsia="Times New Roman" w:hAnsi="Garamond" w:cs="Times New Roman"/>
          <w:color w:val="222222"/>
          <w:sz w:val="24"/>
          <w:szCs w:val="24"/>
        </w:rPr>
        <w:t xml:space="preserve">Si ricorda che </w:t>
      </w:r>
      <w:r w:rsidRPr="00B12D2C">
        <w:rPr>
          <w:rFonts w:ascii="Garamond" w:eastAsia="Times New Roman" w:hAnsi="Garamond" w:cs="Times New Roman"/>
          <w:iCs/>
          <w:color w:val="222222"/>
          <w:sz w:val="24"/>
          <w:szCs w:val="24"/>
        </w:rPr>
        <w:t>le operazioni in corso prevedono una complessa attività di consolidamento strutturale, con il rifacimento del tetto, l’adeguamento antisismico delle coperture, il rinforzo dei muri perimetrali e il recupero delle volte danneggiate. Parallelamente, si sta conducendo un attento restauro artistico, con il recupero de</w:t>
      </w:r>
      <w:r w:rsidRPr="00B12D2C">
        <w:rPr>
          <w:rFonts w:ascii="Garamond" w:eastAsia="Times New Roman" w:hAnsi="Garamond" w:cs="Times New Roman"/>
          <w:iCs/>
          <w:sz w:val="24"/>
          <w:szCs w:val="24"/>
        </w:rPr>
        <w:t xml:space="preserve">gli intonaci interni ed esterni, </w:t>
      </w:r>
      <w:r w:rsidRPr="00B12D2C">
        <w:rPr>
          <w:rFonts w:ascii="Garamond" w:eastAsia="Times New Roman" w:hAnsi="Garamond" w:cs="Times New Roman"/>
          <w:iCs/>
          <w:color w:val="222222"/>
          <w:sz w:val="24"/>
          <w:szCs w:val="24"/>
        </w:rPr>
        <w:t>gli affreschi secenteschi, le decorazioni in stucco e i manufatti lignei e lapidei, preservando l’identità storica del Santuario.</w:t>
      </w:r>
    </w:p>
    <w:p w14:paraId="19BF713C" w14:textId="29C9C6C1" w:rsidR="0016273D" w:rsidRPr="00B12D2C" w:rsidRDefault="0016273D" w:rsidP="002D7F4C">
      <w:pPr>
        <w:spacing w:before="240" w:after="240" w:line="240" w:lineRule="auto"/>
        <w:jc w:val="both"/>
        <w:rPr>
          <w:rFonts w:ascii="Garamond" w:eastAsia="Times New Roman" w:hAnsi="Garamond" w:cs="Tahoma"/>
          <w:color w:val="222222"/>
          <w:sz w:val="24"/>
          <w:szCs w:val="24"/>
        </w:rPr>
      </w:pPr>
      <w:r w:rsidRPr="00B12D2C">
        <w:rPr>
          <w:rFonts w:ascii="Garamond" w:hAnsi="Garamond"/>
          <w:sz w:val="24"/>
          <w:szCs w:val="24"/>
        </w:rPr>
        <w:lastRenderedPageBreak/>
        <w:t xml:space="preserve">La tavola rotonda del 16 maggio sarà un’occasione per condividere quanto è stato realizzato grazie alla generosità dei donatori e per ribadire il valore concreto della partecipazione alla salvaguardia di un luogo che, fin dal 1492, costituisce un riferimento identitario, spirituale e culturale per la Valchiavenna. Il Santuario, come affermò il Vescovo di Como, </w:t>
      </w:r>
      <w:r w:rsidRPr="00B12D2C">
        <w:rPr>
          <w:rFonts w:ascii="Garamond" w:hAnsi="Garamond"/>
          <w:b/>
          <w:bCs/>
          <w:sz w:val="24"/>
          <w:szCs w:val="24"/>
        </w:rPr>
        <w:t>cardinale Oscar Cantoni</w:t>
      </w:r>
      <w:r w:rsidRPr="00B12D2C">
        <w:rPr>
          <w:rFonts w:ascii="Garamond" w:hAnsi="Garamond"/>
          <w:sz w:val="24"/>
          <w:szCs w:val="24"/>
        </w:rPr>
        <w:t>, in occasione dell’avvio del cantiere</w:t>
      </w:r>
      <w:r w:rsidR="000B4EF8" w:rsidRPr="00B12D2C">
        <w:rPr>
          <w:rFonts w:ascii="Garamond" w:hAnsi="Garamond"/>
          <w:sz w:val="24"/>
          <w:szCs w:val="24"/>
        </w:rPr>
        <w:t xml:space="preserve"> lo scorso anno</w:t>
      </w:r>
      <w:r w:rsidRPr="00B12D2C">
        <w:rPr>
          <w:rFonts w:ascii="Garamond" w:hAnsi="Garamond"/>
          <w:sz w:val="24"/>
          <w:szCs w:val="24"/>
        </w:rPr>
        <w:t xml:space="preserve">, </w:t>
      </w:r>
      <w:r w:rsidRPr="00B12D2C">
        <w:rPr>
          <w:rFonts w:ascii="Garamond" w:eastAsia="Times New Roman" w:hAnsi="Garamond" w:cs="Times New Roman"/>
          <w:sz w:val="24"/>
          <w:szCs w:val="24"/>
        </w:rPr>
        <w:t xml:space="preserve">«unisce, idealmente, due doni grandi: la Misericordia e la Speranza. La bellezza del Santuario di </w:t>
      </w:r>
      <w:proofErr w:type="spellStart"/>
      <w:r w:rsidRPr="00B12D2C">
        <w:rPr>
          <w:rFonts w:ascii="Garamond" w:eastAsia="Times New Roman" w:hAnsi="Garamond" w:cs="Times New Roman"/>
          <w:sz w:val="24"/>
          <w:szCs w:val="24"/>
        </w:rPr>
        <w:t>Gallivaggio</w:t>
      </w:r>
      <w:proofErr w:type="spellEnd"/>
      <w:r w:rsidRPr="00B12D2C">
        <w:rPr>
          <w:rFonts w:ascii="Garamond" w:eastAsia="Times New Roman" w:hAnsi="Garamond" w:cs="Times New Roman"/>
          <w:sz w:val="24"/>
          <w:szCs w:val="24"/>
        </w:rPr>
        <w:t xml:space="preserve"> appartiene non solo ai fedeli, ma anche a chiunque viva e ami queste terre, ai visitatori che vi trovano pace e a chi ha le radici in questa Valle e custodisce la memoria della propria famiglia. È un bene che parla a tutti».</w:t>
      </w:r>
    </w:p>
    <w:p w14:paraId="6067D0B4" w14:textId="77777777" w:rsidR="0016273D" w:rsidRPr="00B12D2C" w:rsidRDefault="0016273D" w:rsidP="002D7F4C">
      <w:pPr>
        <w:spacing w:line="240" w:lineRule="auto"/>
        <w:jc w:val="both"/>
        <w:rPr>
          <w:rFonts w:ascii="Garamond" w:hAnsi="Garamond"/>
          <w:sz w:val="24"/>
          <w:szCs w:val="24"/>
        </w:rPr>
      </w:pPr>
      <w:r w:rsidRPr="00B12D2C">
        <w:rPr>
          <w:rFonts w:ascii="Garamond" w:hAnsi="Garamond"/>
          <w:sz w:val="24"/>
          <w:szCs w:val="24"/>
        </w:rPr>
        <w:t xml:space="preserve">L’iniziativa, dunque, intende essere non solo un aggiornamento sui lavori in corso, ma soprattutto un’occasione di riflessione sul significato della custodia di un bene storico e artistico che rappresenta un patrimonio materiale e immateriale della Valchiavenna. Tutti coloro che sono interessati potranno partecipare all’evento liberamente. </w:t>
      </w:r>
    </w:p>
    <w:p w14:paraId="09BE754A" w14:textId="77777777" w:rsidR="0016273D" w:rsidRPr="00B12D2C" w:rsidRDefault="0016273D" w:rsidP="002D7F4C">
      <w:pPr>
        <w:spacing w:line="240" w:lineRule="auto"/>
        <w:jc w:val="both"/>
        <w:rPr>
          <w:rFonts w:ascii="Garamond" w:hAnsi="Garamond"/>
          <w:sz w:val="24"/>
          <w:szCs w:val="24"/>
        </w:rPr>
      </w:pPr>
      <w:r w:rsidRPr="00B12D2C">
        <w:rPr>
          <w:rFonts w:ascii="Garamond" w:hAnsi="Garamond"/>
          <w:b/>
          <w:bCs/>
          <w:sz w:val="24"/>
          <w:szCs w:val="24"/>
        </w:rPr>
        <w:t xml:space="preserve">Venerdì 29 maggio, nell’anniversario della frana, alle ore 20.30 davanti al Santuario di </w:t>
      </w:r>
      <w:proofErr w:type="spellStart"/>
      <w:r w:rsidRPr="00B12D2C">
        <w:rPr>
          <w:rFonts w:ascii="Garamond" w:hAnsi="Garamond"/>
          <w:b/>
          <w:bCs/>
          <w:sz w:val="24"/>
          <w:szCs w:val="24"/>
        </w:rPr>
        <w:t>Gallivaggio</w:t>
      </w:r>
      <w:proofErr w:type="spellEnd"/>
      <w:r w:rsidRPr="00B12D2C">
        <w:rPr>
          <w:rFonts w:ascii="Garamond" w:hAnsi="Garamond"/>
          <w:b/>
          <w:bCs/>
          <w:sz w:val="24"/>
          <w:szCs w:val="24"/>
        </w:rPr>
        <w:t>, ci sarà la recita del Santo Rosario</w:t>
      </w:r>
      <w:r w:rsidRPr="00B12D2C">
        <w:rPr>
          <w:rFonts w:ascii="Garamond" w:hAnsi="Garamond"/>
          <w:sz w:val="24"/>
          <w:szCs w:val="24"/>
        </w:rPr>
        <w:t xml:space="preserve">: anche questo un momento aperto a tutti. Il Coro “In Armonia” di Chiavenna accompagnerà la preghiera con canti mariani. </w:t>
      </w:r>
    </w:p>
    <w:p w14:paraId="0BE1B4DA" w14:textId="5E33A5A3" w:rsidR="0016273D" w:rsidRPr="00B12D2C" w:rsidRDefault="0016273D" w:rsidP="002D7F4C">
      <w:pPr>
        <w:spacing w:before="240" w:after="240" w:line="240" w:lineRule="auto"/>
        <w:jc w:val="both"/>
        <w:rPr>
          <w:rFonts w:ascii="Garamond" w:eastAsia="Times New Roman" w:hAnsi="Garamond" w:cs="Times New Roman"/>
          <w:b/>
          <w:color w:val="222222"/>
          <w:sz w:val="24"/>
          <w:szCs w:val="24"/>
        </w:rPr>
      </w:pPr>
      <w:r w:rsidRPr="00B12D2C">
        <w:rPr>
          <w:rFonts w:ascii="Garamond" w:eastAsia="Times New Roman" w:hAnsi="Garamond" w:cs="Times New Roman"/>
          <w:b/>
          <w:color w:val="222222"/>
          <w:sz w:val="24"/>
          <w:szCs w:val="24"/>
        </w:rPr>
        <w:t>Un appello alla comunità</w:t>
      </w:r>
    </w:p>
    <w:p w14:paraId="6CE3C49E" w14:textId="400FB73E" w:rsidR="0016273D" w:rsidRPr="00B12D2C" w:rsidRDefault="0016273D" w:rsidP="002D7F4C">
      <w:pPr>
        <w:spacing w:before="240" w:after="240" w:line="240" w:lineRule="auto"/>
        <w:ind w:right="-7"/>
        <w:jc w:val="both"/>
        <w:rPr>
          <w:rFonts w:ascii="Garamond" w:eastAsia="Times New Roman" w:hAnsi="Garamond" w:cs="Times New Roman"/>
          <w:b/>
          <w:color w:val="222222"/>
          <w:sz w:val="24"/>
          <w:szCs w:val="24"/>
        </w:rPr>
      </w:pPr>
      <w:r w:rsidRPr="00B12D2C">
        <w:rPr>
          <w:rFonts w:ascii="Garamond" w:hAnsi="Garamond"/>
          <w:noProof/>
          <w:sz w:val="24"/>
          <w:szCs w:val="24"/>
        </w:rPr>
        <w:drawing>
          <wp:anchor distT="114300" distB="114300" distL="114300" distR="114300" simplePos="0" relativeHeight="251659264" behindDoc="0" locked="0" layoutInCell="1" hidden="0" allowOverlap="1" wp14:anchorId="083E1E78" wp14:editId="6E5FC962">
            <wp:simplePos x="0" y="0"/>
            <wp:positionH relativeFrom="column">
              <wp:posOffset>-15875</wp:posOffset>
            </wp:positionH>
            <wp:positionV relativeFrom="paragraph">
              <wp:posOffset>1330960</wp:posOffset>
            </wp:positionV>
            <wp:extent cx="1242695" cy="1200150"/>
            <wp:effectExtent l="0" t="0" r="0" b="0"/>
            <wp:wrapSquare wrapText="bothSides" distT="114300" distB="114300" distL="114300" distR="114300"/>
            <wp:docPr id="1666510097" name="image3.png" descr="Immagine che contiene modello, quadrato, pixel, punto&#10;&#10;Il contenuto generato dall'IA potrebbe non essere corret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mmagine che contiene modello, quadrato, pixel, punto&#10;&#10;Il contenuto generato dall'IA potrebbe non essere corretto."/>
                    <pic:cNvPicPr preferRelativeResize="0"/>
                  </pic:nvPicPr>
                  <pic:blipFill>
                    <a:blip r:embed="rId8"/>
                    <a:srcRect r="3042"/>
                    <a:stretch>
                      <a:fillRect/>
                    </a:stretch>
                  </pic:blipFill>
                  <pic:spPr>
                    <a:xfrm>
                      <a:off x="0" y="0"/>
                      <a:ext cx="1242695" cy="1200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2D2C">
        <w:rPr>
          <w:rFonts w:ascii="Garamond" w:eastAsia="Times New Roman" w:hAnsi="Garamond" w:cs="Times New Roman"/>
          <w:color w:val="222222"/>
          <w:sz w:val="24"/>
          <w:szCs w:val="24"/>
        </w:rPr>
        <w:t xml:space="preserve">Con l’avvio del cantiere, nell’aprile del 2025, il percorso verso la riapertura del </w:t>
      </w:r>
      <w:r w:rsidRPr="00B12D2C">
        <w:rPr>
          <w:rFonts w:ascii="Garamond" w:eastAsia="Times New Roman" w:hAnsi="Garamond" w:cs="Times New Roman"/>
          <w:b/>
          <w:color w:val="222222"/>
          <w:sz w:val="24"/>
          <w:szCs w:val="24"/>
        </w:rPr>
        <w:t xml:space="preserve">Santuario di </w:t>
      </w:r>
      <w:proofErr w:type="spellStart"/>
      <w:r w:rsidRPr="00B12D2C">
        <w:rPr>
          <w:rFonts w:ascii="Garamond" w:eastAsia="Times New Roman" w:hAnsi="Garamond" w:cs="Times New Roman"/>
          <w:b/>
          <w:color w:val="222222"/>
          <w:sz w:val="24"/>
          <w:szCs w:val="24"/>
        </w:rPr>
        <w:t>Gallivaggio</w:t>
      </w:r>
      <w:proofErr w:type="spellEnd"/>
      <w:r w:rsidRPr="00B12D2C">
        <w:rPr>
          <w:rFonts w:ascii="Garamond" w:eastAsia="Times New Roman" w:hAnsi="Garamond" w:cs="Times New Roman"/>
          <w:color w:val="222222"/>
          <w:sz w:val="24"/>
          <w:szCs w:val="24"/>
        </w:rPr>
        <w:t xml:space="preserve"> ha ufficialmente preso il via. Un progetto frutto di impegno collettivo e collaborazione, che </w:t>
      </w:r>
      <w:r w:rsidRPr="00B12D2C">
        <w:rPr>
          <w:rFonts w:ascii="Garamond" w:eastAsia="Times New Roman" w:hAnsi="Garamond" w:cs="Times New Roman"/>
          <w:b/>
          <w:color w:val="222222"/>
          <w:sz w:val="24"/>
          <w:szCs w:val="24"/>
        </w:rPr>
        <w:t xml:space="preserve">rappresenta un segno concreto di rinascita per tutta la comunità. </w:t>
      </w:r>
      <w:r w:rsidRPr="00B12D2C">
        <w:rPr>
          <w:rFonts w:ascii="Garamond" w:eastAsia="Times New Roman" w:hAnsi="Garamond" w:cs="Times New Roman"/>
          <w:color w:val="222222"/>
          <w:sz w:val="24"/>
          <w:szCs w:val="24"/>
        </w:rPr>
        <w:t xml:space="preserve">Il restauro ha un costo complessivo di </w:t>
      </w:r>
      <w:r w:rsidRPr="00B12D2C">
        <w:rPr>
          <w:rFonts w:ascii="Garamond" w:eastAsia="Times New Roman" w:hAnsi="Garamond" w:cs="Times New Roman"/>
          <w:b/>
          <w:color w:val="222222"/>
          <w:sz w:val="24"/>
          <w:szCs w:val="24"/>
        </w:rPr>
        <w:t>4.635.000 euro</w:t>
      </w:r>
      <w:r w:rsidRPr="00B12D2C">
        <w:rPr>
          <w:rFonts w:ascii="Garamond" w:eastAsia="Times New Roman" w:hAnsi="Garamond" w:cs="Times New Roman"/>
          <w:color w:val="222222"/>
          <w:sz w:val="24"/>
          <w:szCs w:val="24"/>
        </w:rPr>
        <w:t xml:space="preserve">, finanziato principalmente da </w:t>
      </w:r>
      <w:r w:rsidRPr="00B12D2C">
        <w:rPr>
          <w:rFonts w:ascii="Garamond" w:eastAsia="Times New Roman" w:hAnsi="Garamond" w:cs="Times New Roman"/>
          <w:b/>
          <w:color w:val="222222"/>
          <w:sz w:val="24"/>
          <w:szCs w:val="24"/>
        </w:rPr>
        <w:t>Regione Lombardia</w:t>
      </w:r>
      <w:r w:rsidRPr="00B12D2C">
        <w:rPr>
          <w:rFonts w:ascii="Garamond" w:eastAsia="Times New Roman" w:hAnsi="Garamond" w:cs="Times New Roman"/>
          <w:color w:val="222222"/>
          <w:sz w:val="24"/>
          <w:szCs w:val="24"/>
        </w:rPr>
        <w:t xml:space="preserve"> (2 milioni di euro) e </w:t>
      </w:r>
      <w:r w:rsidRPr="00B12D2C">
        <w:rPr>
          <w:rFonts w:ascii="Garamond" w:eastAsia="Times New Roman" w:hAnsi="Garamond" w:cs="Times New Roman"/>
          <w:b/>
          <w:color w:val="222222"/>
          <w:sz w:val="24"/>
          <w:szCs w:val="24"/>
        </w:rPr>
        <w:t>Provincia di Sondrio</w:t>
      </w:r>
      <w:r w:rsidRPr="00B12D2C">
        <w:rPr>
          <w:rFonts w:ascii="Garamond" w:eastAsia="Times New Roman" w:hAnsi="Garamond" w:cs="Times New Roman"/>
          <w:color w:val="222222"/>
          <w:sz w:val="24"/>
          <w:szCs w:val="24"/>
        </w:rPr>
        <w:t xml:space="preserve"> insieme a </w:t>
      </w:r>
      <w:r w:rsidRPr="00B12D2C">
        <w:rPr>
          <w:rFonts w:ascii="Garamond" w:eastAsia="Times New Roman" w:hAnsi="Garamond" w:cs="Times New Roman"/>
          <w:b/>
          <w:color w:val="222222"/>
          <w:sz w:val="24"/>
          <w:szCs w:val="24"/>
        </w:rPr>
        <w:t>Fondazione Cariplo</w:t>
      </w:r>
      <w:r w:rsidRPr="00B12D2C">
        <w:rPr>
          <w:rFonts w:ascii="Garamond" w:eastAsia="Times New Roman" w:hAnsi="Garamond" w:cs="Times New Roman"/>
          <w:color w:val="222222"/>
          <w:sz w:val="24"/>
          <w:szCs w:val="24"/>
        </w:rPr>
        <w:t xml:space="preserve"> (1.635.000 euro). A carico della Diocesi resta da raccogliere </w:t>
      </w:r>
      <w:r w:rsidRPr="00B12D2C">
        <w:rPr>
          <w:rFonts w:ascii="Garamond" w:eastAsia="Times New Roman" w:hAnsi="Garamond" w:cs="Times New Roman"/>
          <w:b/>
          <w:color w:val="222222"/>
          <w:sz w:val="24"/>
          <w:szCs w:val="24"/>
        </w:rPr>
        <w:t>un milione di euro</w:t>
      </w:r>
      <w:r w:rsidRPr="00B12D2C">
        <w:rPr>
          <w:rFonts w:ascii="Garamond" w:eastAsia="Times New Roman" w:hAnsi="Garamond" w:cs="Times New Roman"/>
          <w:color w:val="222222"/>
          <w:sz w:val="24"/>
          <w:szCs w:val="24"/>
        </w:rPr>
        <w:t xml:space="preserve"> per completare l’intervento e </w:t>
      </w:r>
      <w:r w:rsidRPr="00B12D2C">
        <w:rPr>
          <w:rFonts w:ascii="Garamond" w:eastAsia="Times New Roman" w:hAnsi="Garamond" w:cs="Times New Roman"/>
          <w:b/>
          <w:color w:val="222222"/>
          <w:sz w:val="24"/>
          <w:szCs w:val="24"/>
        </w:rPr>
        <w:t>riaprirlo completamente ai fedeli e ai visitatori. Per il momento, in un anno, sono stati raccolti 285mila euro.</w:t>
      </w:r>
    </w:p>
    <w:p w14:paraId="78FACECA" w14:textId="36E9BD4B" w:rsidR="0016273D" w:rsidRPr="00B12D2C" w:rsidRDefault="0016273D" w:rsidP="002D7F4C">
      <w:pPr>
        <w:spacing w:before="240" w:after="240" w:line="240" w:lineRule="auto"/>
        <w:jc w:val="both"/>
        <w:rPr>
          <w:rFonts w:ascii="Garamond" w:hAnsi="Garamond"/>
          <w:sz w:val="24"/>
          <w:szCs w:val="24"/>
        </w:rPr>
      </w:pPr>
      <w:r w:rsidRPr="00B12D2C">
        <w:rPr>
          <w:rFonts w:ascii="Garamond" w:eastAsia="Times New Roman" w:hAnsi="Garamond" w:cs="Times New Roman"/>
          <w:color w:val="222222"/>
          <w:sz w:val="24"/>
          <w:szCs w:val="24"/>
        </w:rPr>
        <w:t xml:space="preserve">È importante l’aiuto di tutti. Chiunque voglia contribuire può effettuare una donazione attraverso il </w:t>
      </w:r>
      <w:r w:rsidRPr="00B12D2C">
        <w:rPr>
          <w:rFonts w:ascii="Garamond" w:eastAsia="Times New Roman" w:hAnsi="Garamond" w:cs="Times New Roman"/>
          <w:b/>
          <w:color w:val="222222"/>
          <w:sz w:val="24"/>
          <w:szCs w:val="24"/>
        </w:rPr>
        <w:t xml:space="preserve">Fondo per il Santuario di </w:t>
      </w:r>
      <w:proofErr w:type="spellStart"/>
      <w:r w:rsidRPr="00B12D2C">
        <w:rPr>
          <w:rFonts w:ascii="Garamond" w:eastAsia="Times New Roman" w:hAnsi="Garamond" w:cs="Times New Roman"/>
          <w:b/>
          <w:color w:val="222222"/>
          <w:sz w:val="24"/>
          <w:szCs w:val="24"/>
        </w:rPr>
        <w:t>Gallivaggio</w:t>
      </w:r>
      <w:proofErr w:type="spellEnd"/>
      <w:r w:rsidRPr="00B12D2C">
        <w:rPr>
          <w:rFonts w:ascii="Garamond" w:eastAsia="Times New Roman" w:hAnsi="Garamond" w:cs="Times New Roman"/>
          <w:color w:val="222222"/>
          <w:sz w:val="24"/>
          <w:szCs w:val="24"/>
        </w:rPr>
        <w:t xml:space="preserve">, attivo sulla piattaforma: </w:t>
      </w:r>
      <w:hyperlink r:id="rId9" w:history="1">
        <w:r w:rsidRPr="00B12D2C">
          <w:rPr>
            <w:rStyle w:val="Collegamentoipertestuale"/>
            <w:rFonts w:ascii="Garamond" w:hAnsi="Garamond"/>
            <w:sz w:val="24"/>
            <w:szCs w:val="24"/>
          </w:rPr>
          <w:t>https://dona</w:t>
        </w:r>
        <w:r w:rsidRPr="00B12D2C">
          <w:rPr>
            <w:rStyle w:val="Collegamentoipertestuale"/>
            <w:rFonts w:ascii="Garamond" w:hAnsi="Garamond"/>
            <w:sz w:val="24"/>
            <w:szCs w:val="24"/>
          </w:rPr>
          <w:t>.</w:t>
        </w:r>
        <w:r w:rsidRPr="00B12D2C">
          <w:rPr>
            <w:rStyle w:val="Collegamentoipertestuale"/>
            <w:rFonts w:ascii="Garamond" w:hAnsi="Garamond"/>
            <w:sz w:val="24"/>
            <w:szCs w:val="24"/>
          </w:rPr>
          <w:t>perildono.it/santuario-di-gallivaggio/</w:t>
        </w:r>
      </w:hyperlink>
    </w:p>
    <w:p w14:paraId="5E796FDC" w14:textId="66995B89" w:rsidR="0016273D" w:rsidRPr="00B12D2C" w:rsidRDefault="0016273D" w:rsidP="002D7F4C">
      <w:pPr>
        <w:spacing w:before="240" w:after="240" w:line="240" w:lineRule="auto"/>
        <w:jc w:val="both"/>
        <w:rPr>
          <w:rFonts w:ascii="Garamond" w:hAnsi="Garamond"/>
          <w:sz w:val="24"/>
          <w:szCs w:val="24"/>
        </w:rPr>
      </w:pPr>
      <w:r w:rsidRPr="00B12D2C">
        <w:rPr>
          <w:rFonts w:ascii="Garamond" w:eastAsia="Times New Roman" w:hAnsi="Garamond" w:cs="Times New Roman"/>
          <w:color w:val="222222"/>
          <w:sz w:val="24"/>
          <w:szCs w:val="24"/>
        </w:rPr>
        <w:t xml:space="preserve">Per informazioni, inquadra il QRCODE, oppure invia una mail a: </w:t>
      </w:r>
      <w:hyperlink r:id="rId10" w:history="1">
        <w:r w:rsidRPr="00B12D2C">
          <w:rPr>
            <w:rStyle w:val="Collegamentoipertestuale"/>
            <w:rFonts w:ascii="Garamond" w:eastAsia="Times New Roman" w:hAnsi="Garamond" w:cs="Times New Roman"/>
            <w:b/>
            <w:sz w:val="24"/>
            <w:szCs w:val="24"/>
          </w:rPr>
          <w:t>donazioni@santuariogallivaggio.it</w:t>
        </w:r>
      </w:hyperlink>
    </w:p>
    <w:sectPr w:rsidR="0016273D" w:rsidRPr="00B12D2C">
      <w:headerReference w:type="default" r:id="rId11"/>
      <w:footerReference w:type="default" r:id="rId12"/>
      <w:pgSz w:w="11906" w:h="16838"/>
      <w:pgMar w:top="3969" w:right="1134" w:bottom="2268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76FB03" w14:textId="77777777" w:rsidR="00A03CE0" w:rsidRDefault="00A03CE0">
      <w:pPr>
        <w:spacing w:after="0" w:line="240" w:lineRule="auto"/>
      </w:pPr>
      <w:r>
        <w:separator/>
      </w:r>
    </w:p>
  </w:endnote>
  <w:endnote w:type="continuationSeparator" w:id="0">
    <w:p w14:paraId="31663260" w14:textId="77777777" w:rsidR="00A03CE0" w:rsidRDefault="00A03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Aptos"/>
    <w:charset w:val="00"/>
    <w:family w:val="swiss"/>
    <w:pitch w:val="variable"/>
    <w:sig w:usb0="20000287" w:usb1="00000003" w:usb2="00000000" w:usb3="00000000" w:csb0="0000019F" w:csb1="00000000"/>
    <w:embedRegular r:id="rId1" w:fontKey="{ED0A13CD-DFDD-460D-BECB-D9429DD3BFA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87B01C7-7325-4DC1-AEC3-87A08A09AB6A}"/>
    <w:embedBold r:id="rId3" w:fontKey="{C198B092-857D-46A6-A256-D15CCE53E19D}"/>
    <w:embedItalic r:id="rId4" w:fontKey="{0F9CFCDE-C0D3-4193-A913-776E106635C3}"/>
    <w:embedBoldItalic r:id="rId5" w:fontKey="{7DA8423B-DAFB-4C86-9659-5BF9D2231AC4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2A95BBAA-D3D8-4280-8E81-0E3B6175049D}"/>
    <w:embedBold r:id="rId7" w:fontKey="{06D18803-E746-4EBF-A557-ACEC0C7818F2}"/>
  </w:font>
  <w:font w:name="Helvetica Neue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iberation Serif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8" w:fontKey="{47C95928-FF91-48C2-B0CF-378EBB8A839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814061A2-C02F-407B-ADFF-02BC8BEA0503}"/>
    <w:embedItalic r:id="rId10" w:fontKey="{C768C462-F713-452F-9ED2-7BA5CE90510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F6D75085-49D6-426F-B865-D358D09F05B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6CE95590-FB12-4D96-A0B0-D1E43E05FD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ED0B8" w14:textId="77777777" w:rsidR="00B844AC" w:rsidRDefault="00000000" w:rsidP="006176E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3600" w:hanging="3600"/>
      <w:rPr>
        <w:color w:val="644C00"/>
      </w:rPr>
    </w:pPr>
    <w:r>
      <w:rPr>
        <w:color w:val="644C00"/>
      </w:rPr>
      <w:t>Ufficio stampa della diocesi di Como</w:t>
    </w:r>
  </w:p>
  <w:p w14:paraId="137EC594" w14:textId="7419CF9E" w:rsidR="00B844AC" w:rsidRDefault="00B844AC" w:rsidP="006176E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3600" w:hanging="3600"/>
    </w:pPr>
    <w:r>
      <w:rPr>
        <w:color w:val="644C00"/>
      </w:rPr>
      <w:t>E-mail</w:t>
    </w:r>
    <w:r>
      <w:rPr>
        <w:b/>
        <w:i/>
        <w:color w:val="644C00"/>
      </w:rPr>
      <w:t xml:space="preserve">: </w:t>
    </w:r>
    <w:hyperlink r:id="rId1">
      <w:r>
        <w:rPr>
          <w:b/>
          <w:i/>
          <w:color w:val="0563C1"/>
        </w:rPr>
        <w:t>ufficiostampa@diocesidicomo.it</w:t>
      </w:r>
    </w:hyperlink>
  </w:p>
  <w:p w14:paraId="7D046811" w14:textId="77777777" w:rsidR="0016273D" w:rsidRDefault="0016273D" w:rsidP="00B844A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3600" w:hanging="3600"/>
      <w:rPr>
        <w:color w:val="644C00"/>
      </w:rPr>
    </w:pPr>
  </w:p>
  <w:p w14:paraId="650B2279" w14:textId="30927AD2" w:rsidR="0016273D" w:rsidRDefault="00083C7C" w:rsidP="00B844A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3600" w:hanging="3600"/>
      <w:rPr>
        <w:b/>
        <w:i/>
        <w:color w:val="644C00"/>
      </w:rPr>
    </w:pPr>
    <w:r>
      <w:rPr>
        <w:color w:val="644C00"/>
      </w:rPr>
      <w:t>Responsabile comunicazione</w:t>
    </w:r>
    <w:r w:rsidR="00000000">
      <w:rPr>
        <w:color w:val="644C00"/>
      </w:rPr>
      <w:t xml:space="preserve"> </w:t>
    </w:r>
    <w:r w:rsidR="00000000">
      <w:rPr>
        <w:i/>
        <w:color w:val="644C00"/>
      </w:rPr>
      <w:t>Commissione Diocesana</w:t>
    </w:r>
    <w:r w:rsidR="00000000">
      <w:rPr>
        <w:color w:val="644C00"/>
      </w:rPr>
      <w:t xml:space="preserve"> </w:t>
    </w:r>
    <w:r w:rsidR="00000000">
      <w:rPr>
        <w:i/>
        <w:color w:val="644C00"/>
      </w:rPr>
      <w:t xml:space="preserve">Santuario di </w:t>
    </w:r>
    <w:proofErr w:type="spellStart"/>
    <w:r w:rsidR="006176E7">
      <w:rPr>
        <w:i/>
        <w:color w:val="644C00"/>
      </w:rPr>
      <w:t>Gallivaggi</w:t>
    </w:r>
    <w:r w:rsidR="00B844AC">
      <w:rPr>
        <w:i/>
        <w:color w:val="644C00"/>
      </w:rPr>
      <w:t>o</w:t>
    </w:r>
    <w:proofErr w:type="spellEnd"/>
    <w:r w:rsidR="00000000">
      <w:rPr>
        <w:b/>
        <w:i/>
        <w:color w:val="644C00"/>
      </w:rPr>
      <w:tab/>
      <w:t xml:space="preserve"> </w:t>
    </w:r>
  </w:p>
  <w:p w14:paraId="15699C44" w14:textId="283EB2F1" w:rsidR="00BE5F92" w:rsidRDefault="00000000" w:rsidP="00B844A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3600" w:hanging="3600"/>
      <w:rPr>
        <w:b/>
        <w:i/>
        <w:color w:val="1155CC"/>
      </w:rPr>
    </w:pPr>
    <w:r>
      <w:rPr>
        <w:color w:val="644C00"/>
      </w:rPr>
      <w:t>E-mail:</w:t>
    </w:r>
    <w:r w:rsidR="0016273D">
      <w:rPr>
        <w:color w:val="1155CC"/>
      </w:rPr>
      <w:t xml:space="preserve"> </w:t>
    </w:r>
    <w:r w:rsidR="008B5268">
      <w:rPr>
        <w:b/>
        <w:i/>
        <w:color w:val="1155CC"/>
      </w:rPr>
      <w:t>silvia</w:t>
    </w:r>
    <w:r>
      <w:rPr>
        <w:b/>
        <w:i/>
        <w:color w:val="1155CC"/>
      </w:rPr>
      <w:t>@santuariogallivaggio.it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D9A145" w14:textId="77777777" w:rsidR="00A03CE0" w:rsidRDefault="00A03CE0">
      <w:pPr>
        <w:spacing w:after="0" w:line="240" w:lineRule="auto"/>
      </w:pPr>
      <w:r>
        <w:separator/>
      </w:r>
    </w:p>
  </w:footnote>
  <w:footnote w:type="continuationSeparator" w:id="0">
    <w:p w14:paraId="075C0745" w14:textId="77777777" w:rsidR="00A03CE0" w:rsidRDefault="00A03C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951E85" w14:textId="77777777" w:rsidR="00BE5F9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noProof/>
      </w:rPr>
      <w:drawing>
        <wp:inline distT="114300" distB="114300" distL="114300" distR="114300" wp14:anchorId="5D1CE8F4" wp14:editId="3921C7E9">
          <wp:extent cx="1813560" cy="1598894"/>
          <wp:effectExtent l="0" t="0" r="0" b="0"/>
          <wp:docPr id="166651009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13560" cy="159889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FFF055E" wp14:editId="557DCB2D">
          <wp:simplePos x="0" y="0"/>
          <wp:positionH relativeFrom="column">
            <wp:posOffset>2647950</wp:posOffset>
          </wp:positionH>
          <wp:positionV relativeFrom="paragraph">
            <wp:posOffset>213360</wp:posOffset>
          </wp:positionV>
          <wp:extent cx="3615055" cy="1167130"/>
          <wp:effectExtent l="0" t="0" r="0" b="0"/>
          <wp:wrapSquare wrapText="bothSides" distT="0" distB="0" distL="114300" distR="114300"/>
          <wp:docPr id="1666510098" name="image1.png" descr="Immagine che contiene Carattere, testo, design&#10;&#10;Il contenuto generato dall'IA potrebbe non essere corret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Carattere, testo, design&#10;&#10;Il contenuto generato dall'IA potrebbe non essere corret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15055" cy="1167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C72801"/>
    <w:multiLevelType w:val="multilevel"/>
    <w:tmpl w:val="B5EC9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A055C61"/>
    <w:multiLevelType w:val="hybridMultilevel"/>
    <w:tmpl w:val="47A015CC"/>
    <w:lvl w:ilvl="0" w:tplc="6300695C">
      <w:start w:val="5"/>
      <w:numFmt w:val="bullet"/>
      <w:lvlText w:val="-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2264543">
    <w:abstractNumId w:val="0"/>
  </w:num>
  <w:num w:numId="2" w16cid:durableId="18898059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5F92"/>
    <w:rsid w:val="00064C07"/>
    <w:rsid w:val="00083C7C"/>
    <w:rsid w:val="000B4EF8"/>
    <w:rsid w:val="0016273D"/>
    <w:rsid w:val="002D7F4C"/>
    <w:rsid w:val="003A7D56"/>
    <w:rsid w:val="00616AE3"/>
    <w:rsid w:val="006176E7"/>
    <w:rsid w:val="008B5268"/>
    <w:rsid w:val="00A03CE0"/>
    <w:rsid w:val="00B12D2C"/>
    <w:rsid w:val="00B371BB"/>
    <w:rsid w:val="00B844AC"/>
    <w:rsid w:val="00BE5F92"/>
    <w:rsid w:val="00D0433E"/>
    <w:rsid w:val="00D370D0"/>
    <w:rsid w:val="00EA1054"/>
    <w:rsid w:val="00FD5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71DA6"/>
  <w15:docId w15:val="{2D3C4F9C-B71E-45FC-9751-D879F78F7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A4B3F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  <w:style w:type="paragraph" w:customStyle="1" w:styleId="Standard">
    <w:name w:val="Standard"/>
    <w:rsid w:val="00F3514C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F3514C"/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donazioni@santuariogallivaggio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na.perildono.it/santuario-di-gallivaggio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ufficiostampa@diocesidicomo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HCjsdSi/VCNI0MBAD63AwADR6Q==">CgMxLjA4AHIhMXdDLXRwWVlJYzUyUHB4OXdLTUhkcFRaU2RnaHFFd0RM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2</Pages>
  <Words>741</Words>
  <Characters>4058</Characters>
  <Application>Microsoft Office Word</Application>
  <DocSecurity>0</DocSecurity>
  <Lines>57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Account Microsoft</dc:creator>
  <cp:lastModifiedBy>Enrica Lattanzi</cp:lastModifiedBy>
  <cp:revision>10</cp:revision>
  <cp:lastPrinted>2026-05-05T08:14:00Z</cp:lastPrinted>
  <dcterms:created xsi:type="dcterms:W3CDTF">2026-05-05T07:51:00Z</dcterms:created>
  <dcterms:modified xsi:type="dcterms:W3CDTF">2026-05-05T10:08:00Z</dcterms:modified>
</cp:coreProperties>
</file>