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110A407B"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B676B0">
        <w:rPr>
          <w:color w:val="644C00"/>
          <w:sz w:val="28"/>
          <w:szCs w:val="28"/>
        </w:rPr>
        <w:t>3</w:t>
      </w:r>
      <w:r w:rsidR="00A64684">
        <w:rPr>
          <w:color w:val="644C00"/>
          <w:sz w:val="28"/>
          <w:szCs w:val="28"/>
        </w:rPr>
        <w:t>6</w:t>
      </w:r>
      <w:r w:rsidRPr="4BB7FA69">
        <w:rPr>
          <w:color w:val="644C00"/>
          <w:sz w:val="28"/>
          <w:szCs w:val="28"/>
        </w:rPr>
        <w:t>/202</w:t>
      </w:r>
      <w:r w:rsidR="009C76D5">
        <w:rPr>
          <w:color w:val="644C00"/>
          <w:sz w:val="28"/>
          <w:szCs w:val="28"/>
        </w:rPr>
        <w:t>6</w:t>
      </w:r>
    </w:p>
    <w:p w14:paraId="26A084D4" w14:textId="05A63A1C"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A64684">
        <w:rPr>
          <w:color w:val="644C00"/>
          <w:sz w:val="28"/>
          <w:szCs w:val="28"/>
        </w:rPr>
        <w:t>13</w:t>
      </w:r>
      <w:r w:rsidR="01C68463" w:rsidRPr="4BB7FA69">
        <w:rPr>
          <w:color w:val="644C00"/>
          <w:sz w:val="28"/>
          <w:szCs w:val="28"/>
        </w:rPr>
        <w:t xml:space="preserve"> </w:t>
      </w:r>
      <w:r w:rsidR="0037355F">
        <w:rPr>
          <w:color w:val="644C00"/>
          <w:sz w:val="28"/>
          <w:szCs w:val="28"/>
        </w:rPr>
        <w:t>maggio</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994AB5">
      <w:pPr>
        <w:pStyle w:val="Nessunaspaziatura"/>
        <w:jc w:val="center"/>
        <w:rPr>
          <w:rFonts w:ascii="Garamond" w:hAnsi="Garamond"/>
          <w:b/>
          <w:bCs/>
          <w:color w:val="C00000"/>
          <w:sz w:val="28"/>
          <w:szCs w:val="28"/>
        </w:rPr>
      </w:pPr>
    </w:p>
    <w:p w14:paraId="205CF3E9" w14:textId="77777777" w:rsidR="00C96726" w:rsidRPr="00994AB5" w:rsidRDefault="00C96726" w:rsidP="00994AB5">
      <w:pPr>
        <w:pStyle w:val="Nessunaspaziatura"/>
        <w:jc w:val="center"/>
        <w:rPr>
          <w:rFonts w:ascii="Garamond" w:hAnsi="Garamond"/>
          <w:b/>
          <w:bCs/>
          <w:color w:val="C00000"/>
          <w:sz w:val="28"/>
          <w:szCs w:val="28"/>
        </w:rPr>
      </w:pPr>
    </w:p>
    <w:p w14:paraId="046ACF1A" w14:textId="42900BE2" w:rsidR="0037355F" w:rsidRDefault="006C3607" w:rsidP="0037355F">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MEMORIA CATHEDRALIS</w:t>
      </w:r>
    </w:p>
    <w:p w14:paraId="389CA378" w14:textId="6E940FAD" w:rsidR="006C3607" w:rsidRDefault="006C3607" w:rsidP="0037355F">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FEDE, STORIA, MUSICA E CULTURA</w:t>
      </w:r>
      <w:r w:rsidR="007127A4">
        <w:rPr>
          <w:rFonts w:ascii="Garamond" w:hAnsi="Garamond"/>
          <w:b/>
          <w:bCs/>
          <w:color w:val="C00000"/>
          <w:sz w:val="28"/>
          <w:szCs w:val="28"/>
          <w:lang w:eastAsia="it-IT"/>
        </w:rPr>
        <w:t xml:space="preserve"> PER </w:t>
      </w:r>
      <w:r>
        <w:rPr>
          <w:rFonts w:ascii="Garamond" w:hAnsi="Garamond"/>
          <w:b/>
          <w:bCs/>
          <w:color w:val="C00000"/>
          <w:sz w:val="28"/>
          <w:szCs w:val="28"/>
          <w:lang w:eastAsia="it-IT"/>
        </w:rPr>
        <w:t>LA CATTEDRALE DI COMO</w:t>
      </w:r>
    </w:p>
    <w:p w14:paraId="22F4829C" w14:textId="4AACED76" w:rsidR="006C3607" w:rsidRPr="0037355F" w:rsidRDefault="006C3607" w:rsidP="0037355F">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CHIESA MADRE DELLA DIOCESI</w:t>
      </w:r>
    </w:p>
    <w:p w14:paraId="3F7F2FC6" w14:textId="6A4CD5CB" w:rsidR="00B676B0" w:rsidRPr="00994AB5" w:rsidRDefault="00B676B0" w:rsidP="00994AB5">
      <w:pPr>
        <w:pStyle w:val="Nessunaspaziatura"/>
        <w:jc w:val="center"/>
        <w:rPr>
          <w:rFonts w:ascii="Garamond" w:hAnsi="Garamond"/>
          <w:b/>
          <w:bCs/>
          <w:color w:val="C00000"/>
          <w:sz w:val="28"/>
          <w:szCs w:val="28"/>
        </w:rPr>
      </w:pPr>
    </w:p>
    <w:p w14:paraId="2E12D871" w14:textId="6BDD1005" w:rsidR="007333D3" w:rsidRPr="007333D3" w:rsidRDefault="007333D3" w:rsidP="007333D3">
      <w:pPr>
        <w:spacing w:after="0" w:line="240" w:lineRule="auto"/>
        <w:jc w:val="both"/>
        <w:rPr>
          <w:rFonts w:ascii="Garamond" w:hAnsi="Garamond"/>
          <w:sz w:val="28"/>
          <w:szCs w:val="28"/>
        </w:rPr>
      </w:pPr>
      <w:r w:rsidRPr="006C3607">
        <w:rPr>
          <w:rFonts w:ascii="Garamond" w:hAnsi="Garamond"/>
          <w:b/>
          <w:bCs/>
          <w:sz w:val="28"/>
          <w:szCs w:val="28"/>
        </w:rPr>
        <w:t xml:space="preserve">Da sabato 16 maggio </w:t>
      </w:r>
      <w:r w:rsidRPr="007333D3">
        <w:rPr>
          <w:rFonts w:ascii="Garamond" w:hAnsi="Garamond"/>
          <w:sz w:val="28"/>
          <w:szCs w:val="28"/>
        </w:rPr>
        <w:t xml:space="preserve">torna </w:t>
      </w:r>
      <w:r w:rsidRPr="007333D3">
        <w:rPr>
          <w:rFonts w:ascii="Garamond" w:hAnsi="Garamond"/>
          <w:b/>
          <w:bCs/>
          <w:sz w:val="28"/>
          <w:szCs w:val="28"/>
        </w:rPr>
        <w:t>Memoria Cathedralis</w:t>
      </w:r>
      <w:r w:rsidRPr="007333D3">
        <w:rPr>
          <w:rFonts w:ascii="Garamond" w:hAnsi="Garamond"/>
          <w:sz w:val="28"/>
          <w:szCs w:val="28"/>
        </w:rPr>
        <w:t xml:space="preserve">, la rassegna organizzata dalla Commissione Culturale della Cattedrale, che, </w:t>
      </w:r>
      <w:r w:rsidRPr="006C3607">
        <w:rPr>
          <w:rFonts w:ascii="Garamond" w:hAnsi="Garamond"/>
          <w:b/>
          <w:bCs/>
          <w:sz w:val="28"/>
          <w:szCs w:val="28"/>
        </w:rPr>
        <w:t xml:space="preserve">come </w:t>
      </w:r>
      <w:r w:rsidRPr="007127A4">
        <w:rPr>
          <w:rFonts w:ascii="Garamond" w:hAnsi="Garamond"/>
          <w:b/>
          <w:bCs/>
          <w:sz w:val="28"/>
          <w:szCs w:val="28"/>
          <w:highlight w:val="yellow"/>
          <w:u w:val="single"/>
        </w:rPr>
        <w:t>primo appuntamento, vedrà il concerto delle ore 21</w:t>
      </w:r>
      <w:r w:rsidR="006C3607" w:rsidRPr="007127A4">
        <w:rPr>
          <w:rFonts w:ascii="Garamond" w:hAnsi="Garamond"/>
          <w:b/>
          <w:bCs/>
          <w:sz w:val="28"/>
          <w:szCs w:val="28"/>
          <w:highlight w:val="yellow"/>
          <w:u w:val="single"/>
        </w:rPr>
        <w:t>.00</w:t>
      </w:r>
      <w:r w:rsidRPr="007127A4">
        <w:rPr>
          <w:rFonts w:ascii="Garamond" w:hAnsi="Garamond"/>
          <w:b/>
          <w:bCs/>
          <w:sz w:val="28"/>
          <w:szCs w:val="28"/>
          <w:highlight w:val="yellow"/>
          <w:u w:val="single"/>
        </w:rPr>
        <w:t xml:space="preserve"> in San Donnino</w:t>
      </w:r>
      <w:r w:rsidRPr="007333D3">
        <w:rPr>
          <w:rFonts w:ascii="Garamond" w:hAnsi="Garamond"/>
          <w:sz w:val="28"/>
          <w:szCs w:val="28"/>
        </w:rPr>
        <w:t xml:space="preserve">. L’evento rientra nel progetto </w:t>
      </w:r>
      <w:r w:rsidRPr="007333D3">
        <w:rPr>
          <w:rFonts w:ascii="Garamond" w:hAnsi="Garamond"/>
          <w:i/>
          <w:iCs/>
          <w:sz w:val="28"/>
          <w:szCs w:val="28"/>
        </w:rPr>
        <w:t>«In choro et organo». I Suoni della Cattedrale</w:t>
      </w:r>
      <w:r w:rsidRPr="007333D3">
        <w:rPr>
          <w:rFonts w:ascii="Garamond" w:hAnsi="Garamond"/>
          <w:sz w:val="28"/>
          <w:szCs w:val="28"/>
        </w:rPr>
        <w:t xml:space="preserve">, realizzato in collaborazione tra il Conservatorio di Como e il Duomo di Como e giunto alla sua X Edizione. </w:t>
      </w:r>
    </w:p>
    <w:p w14:paraId="24062565" w14:textId="77777777" w:rsidR="007333D3" w:rsidRPr="007333D3" w:rsidRDefault="007333D3" w:rsidP="007333D3">
      <w:pPr>
        <w:spacing w:after="0" w:line="240" w:lineRule="auto"/>
        <w:jc w:val="both"/>
        <w:rPr>
          <w:rFonts w:ascii="Garamond" w:hAnsi="Garamond"/>
          <w:sz w:val="28"/>
          <w:szCs w:val="28"/>
        </w:rPr>
      </w:pPr>
      <w:r w:rsidRPr="007333D3">
        <w:rPr>
          <w:rFonts w:ascii="Garamond" w:hAnsi="Garamond"/>
          <w:sz w:val="28"/>
          <w:szCs w:val="28"/>
        </w:rPr>
        <w:t xml:space="preserve">Gli esecutori saranno: </w:t>
      </w:r>
      <w:r w:rsidRPr="007333D3">
        <w:rPr>
          <w:rFonts w:ascii="Garamond" w:hAnsi="Garamond"/>
          <w:b/>
          <w:bCs/>
          <w:sz w:val="28"/>
          <w:szCs w:val="28"/>
        </w:rPr>
        <w:t>Complesso vocale “Concentus Vocum”</w:t>
      </w:r>
      <w:r w:rsidRPr="007333D3">
        <w:rPr>
          <w:rFonts w:ascii="Garamond" w:hAnsi="Garamond"/>
          <w:sz w:val="28"/>
          <w:szCs w:val="28"/>
        </w:rPr>
        <w:t>, solisti: Roberta Riccardi </w:t>
      </w:r>
      <w:r w:rsidRPr="007333D3">
        <w:rPr>
          <w:rFonts w:ascii="Garamond" w:hAnsi="Garamond"/>
          <w:i/>
          <w:iCs/>
          <w:sz w:val="28"/>
          <w:szCs w:val="28"/>
        </w:rPr>
        <w:t xml:space="preserve">soprano; </w:t>
      </w:r>
      <w:r w:rsidRPr="007333D3">
        <w:rPr>
          <w:rFonts w:ascii="Garamond" w:hAnsi="Garamond"/>
          <w:sz w:val="28"/>
          <w:szCs w:val="28"/>
        </w:rPr>
        <w:t>Luciano Grassi, Lorenzo Taroni </w:t>
      </w:r>
      <w:r w:rsidRPr="007333D3">
        <w:rPr>
          <w:rFonts w:ascii="Garamond" w:hAnsi="Garamond"/>
          <w:i/>
          <w:iCs/>
          <w:sz w:val="28"/>
          <w:szCs w:val="28"/>
        </w:rPr>
        <w:t xml:space="preserve">tenori; </w:t>
      </w:r>
      <w:r w:rsidRPr="007333D3">
        <w:rPr>
          <w:rFonts w:ascii="Garamond" w:hAnsi="Garamond"/>
          <w:sz w:val="28"/>
          <w:szCs w:val="28"/>
        </w:rPr>
        <w:t>Fulvio Peletti, Simone Ratti </w:t>
      </w:r>
      <w:r w:rsidRPr="007333D3">
        <w:rPr>
          <w:rFonts w:ascii="Garamond" w:hAnsi="Garamond"/>
          <w:i/>
          <w:iCs/>
          <w:sz w:val="28"/>
          <w:szCs w:val="28"/>
        </w:rPr>
        <w:t xml:space="preserve">baritoni; </w:t>
      </w:r>
      <w:r w:rsidRPr="007333D3">
        <w:rPr>
          <w:rFonts w:ascii="Garamond" w:hAnsi="Garamond"/>
          <w:sz w:val="28"/>
          <w:szCs w:val="28"/>
        </w:rPr>
        <w:t>Mauro Canali </w:t>
      </w:r>
      <w:r w:rsidRPr="007333D3">
        <w:rPr>
          <w:rFonts w:ascii="Garamond" w:hAnsi="Garamond"/>
          <w:i/>
          <w:iCs/>
          <w:sz w:val="28"/>
          <w:szCs w:val="28"/>
        </w:rPr>
        <w:t>basso; N</w:t>
      </w:r>
      <w:r w:rsidRPr="007333D3">
        <w:rPr>
          <w:rFonts w:ascii="Garamond" w:hAnsi="Garamond"/>
          <w:sz w:val="28"/>
          <w:szCs w:val="28"/>
        </w:rPr>
        <w:t>icolò Gattoni </w:t>
      </w:r>
      <w:r w:rsidRPr="007333D3">
        <w:rPr>
          <w:rFonts w:ascii="Garamond" w:hAnsi="Garamond"/>
          <w:i/>
          <w:iCs/>
          <w:sz w:val="28"/>
          <w:szCs w:val="28"/>
        </w:rPr>
        <w:t xml:space="preserve">organo; </w:t>
      </w:r>
      <w:r w:rsidRPr="007333D3">
        <w:rPr>
          <w:rFonts w:ascii="Garamond" w:hAnsi="Garamond"/>
          <w:sz w:val="28"/>
          <w:szCs w:val="28"/>
        </w:rPr>
        <w:t>Franco Lazzari </w:t>
      </w:r>
      <w:r w:rsidRPr="007333D3">
        <w:rPr>
          <w:rFonts w:ascii="Garamond" w:hAnsi="Garamond"/>
          <w:i/>
          <w:iCs/>
          <w:sz w:val="28"/>
          <w:szCs w:val="28"/>
        </w:rPr>
        <w:t xml:space="preserve">tiorba; </w:t>
      </w:r>
      <w:r w:rsidRPr="007333D3">
        <w:rPr>
          <w:rFonts w:ascii="Garamond" w:hAnsi="Garamond"/>
          <w:sz w:val="28"/>
          <w:szCs w:val="28"/>
        </w:rPr>
        <w:t>Riccardo Marelli </w:t>
      </w:r>
      <w:r w:rsidRPr="007333D3">
        <w:rPr>
          <w:rFonts w:ascii="Garamond" w:hAnsi="Garamond"/>
          <w:i/>
          <w:iCs/>
          <w:sz w:val="28"/>
          <w:szCs w:val="28"/>
        </w:rPr>
        <w:t xml:space="preserve">violoncello barocco. </w:t>
      </w:r>
      <w:r w:rsidRPr="007333D3">
        <w:rPr>
          <w:rFonts w:ascii="Garamond" w:hAnsi="Garamond"/>
          <w:b/>
          <w:bCs/>
          <w:sz w:val="28"/>
          <w:szCs w:val="28"/>
        </w:rPr>
        <w:t xml:space="preserve">Direttore Michelangelo Gabbrielli. </w:t>
      </w:r>
      <w:r w:rsidRPr="007333D3">
        <w:rPr>
          <w:rFonts w:ascii="Garamond" w:hAnsi="Garamond"/>
          <w:sz w:val="28"/>
          <w:szCs w:val="28"/>
        </w:rPr>
        <w:t>Saranno eseguite musiche di Aurelio Berrettari e Pietro Lappi.</w:t>
      </w:r>
    </w:p>
    <w:p w14:paraId="1AD54BF7" w14:textId="77777777" w:rsidR="007333D3" w:rsidRPr="007333D3" w:rsidRDefault="007333D3" w:rsidP="007333D3">
      <w:pPr>
        <w:spacing w:after="0" w:line="240" w:lineRule="auto"/>
        <w:jc w:val="both"/>
        <w:rPr>
          <w:rFonts w:ascii="Garamond" w:hAnsi="Garamond"/>
          <w:sz w:val="28"/>
          <w:szCs w:val="28"/>
        </w:rPr>
      </w:pPr>
    </w:p>
    <w:p w14:paraId="03D00605" w14:textId="77777777" w:rsidR="007333D3" w:rsidRPr="007333D3" w:rsidRDefault="007333D3" w:rsidP="007333D3">
      <w:pPr>
        <w:spacing w:after="0" w:line="240" w:lineRule="auto"/>
        <w:jc w:val="both"/>
        <w:rPr>
          <w:rFonts w:ascii="Garamond" w:hAnsi="Garamond"/>
          <w:sz w:val="28"/>
          <w:szCs w:val="28"/>
        </w:rPr>
      </w:pPr>
      <w:r w:rsidRPr="007333D3">
        <w:rPr>
          <w:rFonts w:ascii="Garamond" w:hAnsi="Garamond"/>
          <w:sz w:val="28"/>
          <w:szCs w:val="28"/>
        </w:rPr>
        <w:t>Il programma scelto, che propone in prima esecuzione moderna della </w:t>
      </w:r>
      <w:r w:rsidRPr="007333D3">
        <w:rPr>
          <w:rFonts w:ascii="Garamond" w:hAnsi="Garamond"/>
          <w:b/>
          <w:bCs/>
          <w:i/>
          <w:iCs/>
          <w:sz w:val="28"/>
          <w:szCs w:val="28"/>
        </w:rPr>
        <w:t>Messa Breve a 4</w:t>
      </w:r>
      <w:r w:rsidRPr="007333D3">
        <w:rPr>
          <w:rFonts w:ascii="Garamond" w:hAnsi="Garamond"/>
          <w:sz w:val="28"/>
          <w:szCs w:val="28"/>
        </w:rPr>
        <w:t xml:space="preserve"> di Aurelio Berrettari,</w:t>
      </w:r>
      <w:r w:rsidRPr="007333D3">
        <w:rPr>
          <w:rFonts w:ascii="Garamond" w:hAnsi="Garamond"/>
          <w:i/>
          <w:iCs/>
          <w:sz w:val="28"/>
          <w:szCs w:val="28"/>
        </w:rPr>
        <w:t> </w:t>
      </w:r>
      <w:r w:rsidRPr="007333D3">
        <w:rPr>
          <w:rFonts w:ascii="Garamond" w:hAnsi="Garamond"/>
          <w:sz w:val="28"/>
          <w:szCs w:val="28"/>
        </w:rPr>
        <w:t xml:space="preserve">continua la tradizione ormai decennale della manifestazione, volta alla </w:t>
      </w:r>
      <w:r w:rsidRPr="007333D3">
        <w:rPr>
          <w:rFonts w:ascii="Garamond" w:hAnsi="Garamond"/>
          <w:b/>
          <w:bCs/>
          <w:sz w:val="28"/>
          <w:szCs w:val="28"/>
        </w:rPr>
        <w:t>riproposizione di musiche custodite nell’archivio del duomo di Como</w:t>
      </w:r>
      <w:r w:rsidRPr="007333D3">
        <w:rPr>
          <w:rFonts w:ascii="Garamond" w:hAnsi="Garamond"/>
          <w:sz w:val="28"/>
          <w:szCs w:val="28"/>
        </w:rPr>
        <w:t>, molte delle quali inedite, nell’ambito di una iniziativa sicuramente originale e di indubbio spessore culturale che vede pochi esempi nel panorama dei conservatori italiani. Oltre alle musiche di Berrettari saranno proposti due brani di Pietro Lappi:</w:t>
      </w:r>
      <w:r w:rsidRPr="007333D3">
        <w:rPr>
          <w:rFonts w:ascii="Garamond" w:hAnsi="Garamond"/>
          <w:i/>
          <w:iCs/>
          <w:sz w:val="28"/>
          <w:szCs w:val="28"/>
        </w:rPr>
        <w:t xml:space="preserve"> Sanctissima </w:t>
      </w:r>
      <w:r w:rsidRPr="007333D3">
        <w:rPr>
          <w:rFonts w:ascii="Garamond" w:hAnsi="Garamond"/>
          <w:sz w:val="28"/>
          <w:szCs w:val="28"/>
        </w:rPr>
        <w:t xml:space="preserve">e </w:t>
      </w:r>
      <w:r w:rsidRPr="007333D3">
        <w:rPr>
          <w:rFonts w:ascii="Garamond" w:hAnsi="Garamond"/>
          <w:i/>
          <w:iCs/>
          <w:sz w:val="28"/>
          <w:szCs w:val="28"/>
        </w:rPr>
        <w:t>Ave regina mundi</w:t>
      </w:r>
      <w:r w:rsidRPr="007333D3">
        <w:rPr>
          <w:rFonts w:ascii="Garamond" w:hAnsi="Garamond"/>
          <w:sz w:val="28"/>
          <w:szCs w:val="28"/>
        </w:rPr>
        <w:t xml:space="preserve"> (che è un </w:t>
      </w:r>
      <w:r w:rsidRPr="007333D3">
        <w:rPr>
          <w:rFonts w:ascii="Garamond" w:hAnsi="Garamond"/>
          <w:i/>
          <w:iCs/>
          <w:sz w:val="28"/>
          <w:szCs w:val="28"/>
        </w:rPr>
        <w:t>contrafactum</w:t>
      </w:r>
      <w:r w:rsidRPr="007333D3">
        <w:rPr>
          <w:rFonts w:ascii="Garamond" w:hAnsi="Garamond"/>
          <w:sz w:val="28"/>
          <w:szCs w:val="28"/>
        </w:rPr>
        <w:t xml:space="preserve"> del madrigale a tre voci </w:t>
      </w:r>
      <w:r w:rsidRPr="007333D3">
        <w:rPr>
          <w:rFonts w:ascii="Garamond" w:hAnsi="Garamond"/>
          <w:i/>
          <w:iCs/>
          <w:sz w:val="28"/>
          <w:szCs w:val="28"/>
        </w:rPr>
        <w:t>Vaga su spina ascosa</w:t>
      </w:r>
      <w:r w:rsidRPr="007333D3">
        <w:rPr>
          <w:rFonts w:ascii="Garamond" w:hAnsi="Garamond"/>
          <w:sz w:val="28"/>
          <w:szCs w:val="28"/>
        </w:rPr>
        <w:t xml:space="preserve"> di Claudio Monteverdi, che sarà eseguito a sua volta).</w:t>
      </w:r>
    </w:p>
    <w:p w14:paraId="5E83A5A3" w14:textId="77777777" w:rsidR="007333D3" w:rsidRPr="007333D3" w:rsidRDefault="007333D3" w:rsidP="007333D3">
      <w:pPr>
        <w:spacing w:after="0" w:line="240" w:lineRule="auto"/>
        <w:jc w:val="both"/>
        <w:rPr>
          <w:rFonts w:ascii="Garamond" w:hAnsi="Garamond"/>
          <w:sz w:val="28"/>
          <w:szCs w:val="28"/>
        </w:rPr>
      </w:pPr>
    </w:p>
    <w:p w14:paraId="7B76446A" w14:textId="77777777" w:rsidR="007333D3" w:rsidRPr="007333D3" w:rsidRDefault="007333D3" w:rsidP="007333D3">
      <w:pPr>
        <w:spacing w:after="0" w:line="240" w:lineRule="auto"/>
        <w:jc w:val="both"/>
        <w:rPr>
          <w:rFonts w:ascii="Garamond" w:hAnsi="Garamond"/>
          <w:sz w:val="28"/>
          <w:szCs w:val="28"/>
        </w:rPr>
      </w:pPr>
      <w:r w:rsidRPr="007333D3">
        <w:rPr>
          <w:rFonts w:ascii="Garamond" w:hAnsi="Garamond"/>
          <w:sz w:val="28"/>
          <w:szCs w:val="28"/>
        </w:rPr>
        <w:lastRenderedPageBreak/>
        <w:t>Le trascrizioni delle musiche vocali del concerto sono state realizzate, sotto la supervisione del Maestro Michelangelo Gabbrielli, da Lorenzo Taroni, studente del corso di Composizione presso il Conservatorio «G. Verdi» di Como, che attualmente segue il corso di Semiografia della musica antica. Le intavolature moderne delle due canzoni di Pietro Lappi sono state realizzate da Lorenzo Casati, ex studente di Composizione del Conservatorio «G. Verdi» di Como presso il quale ha anch’egli seguito il corso di Semiografia della musica antica. In questo modo, come già avvenuto più volte in seno a questa rassegna, si realizza una sinergia fra gli aspetti e i contenuti didattici di una formazione artistica-universitaria, in particolare musicologica (Semiografia della musica antica e Filologia musicale) con la produzione concertistica, nell’ottica di quella ricerca auspicata e perseguita dagli attuali ordinamenti dell’alta formazione artistica. </w:t>
      </w:r>
    </w:p>
    <w:p w14:paraId="032B8D6C" w14:textId="77777777" w:rsidR="007333D3" w:rsidRPr="007333D3" w:rsidRDefault="007333D3" w:rsidP="007333D3">
      <w:pPr>
        <w:spacing w:after="0" w:line="240" w:lineRule="auto"/>
        <w:jc w:val="both"/>
        <w:rPr>
          <w:rFonts w:ascii="Garamond" w:hAnsi="Garamond"/>
          <w:sz w:val="28"/>
          <w:szCs w:val="28"/>
        </w:rPr>
      </w:pPr>
    </w:p>
    <w:p w14:paraId="38DD25E7" w14:textId="77777777" w:rsidR="007333D3" w:rsidRPr="007333D3" w:rsidRDefault="007333D3" w:rsidP="007333D3">
      <w:pPr>
        <w:spacing w:after="0" w:line="240" w:lineRule="auto"/>
        <w:jc w:val="both"/>
        <w:rPr>
          <w:rFonts w:ascii="Garamond" w:hAnsi="Garamond"/>
          <w:b/>
          <w:bCs/>
          <w:sz w:val="28"/>
          <w:szCs w:val="28"/>
        </w:rPr>
      </w:pPr>
      <w:r w:rsidRPr="007333D3">
        <w:rPr>
          <w:rFonts w:ascii="Garamond" w:hAnsi="Garamond"/>
          <w:b/>
          <w:bCs/>
          <w:sz w:val="28"/>
          <w:szCs w:val="28"/>
        </w:rPr>
        <w:t>Aurelio Berrettari e Pietro Lappi</w:t>
      </w:r>
    </w:p>
    <w:p w14:paraId="1703D535" w14:textId="77777777" w:rsidR="007333D3" w:rsidRPr="007333D3" w:rsidRDefault="007333D3" w:rsidP="007333D3">
      <w:pPr>
        <w:spacing w:after="0" w:line="240" w:lineRule="auto"/>
        <w:jc w:val="both"/>
        <w:rPr>
          <w:rFonts w:ascii="Garamond" w:hAnsi="Garamond"/>
          <w:sz w:val="28"/>
          <w:szCs w:val="28"/>
        </w:rPr>
      </w:pPr>
      <w:r w:rsidRPr="007333D3">
        <w:rPr>
          <w:rFonts w:ascii="Garamond" w:hAnsi="Garamond"/>
          <w:sz w:val="28"/>
          <w:szCs w:val="28"/>
        </w:rPr>
        <w:t>Per la X edizione della rassegna </w:t>
      </w:r>
      <w:r w:rsidRPr="007333D3">
        <w:rPr>
          <w:rFonts w:ascii="Garamond" w:hAnsi="Garamond"/>
          <w:i/>
          <w:iCs/>
          <w:sz w:val="28"/>
          <w:szCs w:val="28"/>
        </w:rPr>
        <w:t>«In choro et organo». I Suoni della Cattedrale </w:t>
      </w:r>
      <w:r w:rsidRPr="007333D3">
        <w:rPr>
          <w:rFonts w:ascii="Garamond" w:hAnsi="Garamond"/>
          <w:sz w:val="28"/>
          <w:szCs w:val="28"/>
        </w:rPr>
        <w:t xml:space="preserve">si è optato per un programma   incentrato sulla musica del Seicento a S. Maria delle Grazie a Brescia. Le musiche proposte sono di due maestri legati all’importante e prestigiosa chiesa bresciana: Aurelio Berettari e Pietro Lappi. Entrambi appartenevano alla Congregazione degli Eremiti di S. Girolamo di Fiesole, più nota come Congregazione dei Girolamini. Fondata nel 1360 dal beato Carlo dei conti Guidi di Montegranelli su preesistenti siti eremitici sulla collina di Fiesole sopra Firenze e approvata prima da Innocenzo VII nel 1405 e poi da Gregorio XII nel 1415, la congregazione si diffuse piuttosto rapidamente in varie zone d’Italia e crebbe presto di importanza. </w:t>
      </w:r>
    </w:p>
    <w:p w14:paraId="091704E9" w14:textId="77777777" w:rsidR="007333D3" w:rsidRPr="007333D3" w:rsidRDefault="007333D3" w:rsidP="007333D3">
      <w:pPr>
        <w:spacing w:after="0" w:line="240" w:lineRule="auto"/>
        <w:jc w:val="both"/>
        <w:rPr>
          <w:rFonts w:ascii="Garamond" w:hAnsi="Garamond"/>
          <w:sz w:val="28"/>
          <w:szCs w:val="28"/>
        </w:rPr>
      </w:pPr>
    </w:p>
    <w:p w14:paraId="53240A07" w14:textId="77777777" w:rsidR="007333D3" w:rsidRPr="007333D3" w:rsidRDefault="007333D3" w:rsidP="007333D3">
      <w:pPr>
        <w:spacing w:after="0" w:line="240" w:lineRule="auto"/>
        <w:jc w:val="both"/>
        <w:rPr>
          <w:rFonts w:ascii="Garamond" w:hAnsi="Garamond"/>
          <w:b/>
          <w:bCs/>
          <w:sz w:val="28"/>
          <w:szCs w:val="28"/>
        </w:rPr>
      </w:pPr>
      <w:r w:rsidRPr="007333D3">
        <w:rPr>
          <w:rFonts w:ascii="Garamond" w:hAnsi="Garamond"/>
          <w:b/>
          <w:bCs/>
          <w:sz w:val="28"/>
          <w:szCs w:val="28"/>
        </w:rPr>
        <w:t>Il programma completo</w:t>
      </w:r>
    </w:p>
    <w:p w14:paraId="28A18EE7" w14:textId="77777777" w:rsidR="007333D3" w:rsidRPr="007333D3" w:rsidRDefault="007333D3" w:rsidP="007333D3">
      <w:pPr>
        <w:spacing w:after="0" w:line="240" w:lineRule="auto"/>
        <w:jc w:val="both"/>
        <w:rPr>
          <w:rFonts w:ascii="Garamond" w:hAnsi="Garamond"/>
          <w:sz w:val="28"/>
          <w:szCs w:val="28"/>
        </w:rPr>
      </w:pPr>
      <w:r w:rsidRPr="007333D3">
        <w:rPr>
          <w:rFonts w:ascii="Garamond" w:hAnsi="Garamond"/>
          <w:sz w:val="28"/>
          <w:szCs w:val="28"/>
        </w:rPr>
        <w:t>Pietro Lappi </w:t>
      </w:r>
      <w:r w:rsidRPr="007333D3">
        <w:rPr>
          <w:rFonts w:ascii="Garamond" w:hAnsi="Garamond"/>
          <w:i/>
          <w:iCs/>
          <w:sz w:val="28"/>
          <w:szCs w:val="28"/>
        </w:rPr>
        <w:t>Canzona L’Ugona </w:t>
      </w:r>
    </w:p>
    <w:p w14:paraId="58F3FE05" w14:textId="77777777" w:rsidR="007333D3" w:rsidRPr="007333D3" w:rsidRDefault="007333D3" w:rsidP="007333D3">
      <w:pPr>
        <w:spacing w:after="0" w:line="240" w:lineRule="auto"/>
        <w:jc w:val="both"/>
        <w:rPr>
          <w:rFonts w:ascii="Garamond" w:hAnsi="Garamond"/>
          <w:sz w:val="28"/>
          <w:szCs w:val="28"/>
        </w:rPr>
      </w:pPr>
      <w:r w:rsidRPr="007333D3">
        <w:rPr>
          <w:rFonts w:ascii="Garamond" w:hAnsi="Garamond"/>
          <w:sz w:val="28"/>
          <w:szCs w:val="28"/>
        </w:rPr>
        <w:t>Aurelio Berettari </w:t>
      </w:r>
      <w:r w:rsidRPr="007333D3">
        <w:rPr>
          <w:rFonts w:ascii="Garamond" w:hAnsi="Garamond"/>
          <w:i/>
          <w:iCs/>
          <w:sz w:val="28"/>
          <w:szCs w:val="28"/>
        </w:rPr>
        <w:t>Messa Breve a 4 (</w:t>
      </w:r>
      <w:r w:rsidRPr="007333D3">
        <w:rPr>
          <w:rFonts w:ascii="Garamond" w:hAnsi="Garamond"/>
          <w:sz w:val="28"/>
          <w:szCs w:val="28"/>
        </w:rPr>
        <w:t>– </w:t>
      </w:r>
      <w:r w:rsidRPr="007333D3">
        <w:rPr>
          <w:rFonts w:ascii="Garamond" w:hAnsi="Garamond"/>
          <w:i/>
          <w:iCs/>
          <w:sz w:val="28"/>
          <w:szCs w:val="28"/>
        </w:rPr>
        <w:t xml:space="preserve">Kyrie e </w:t>
      </w:r>
      <w:r w:rsidRPr="007333D3">
        <w:rPr>
          <w:rFonts w:ascii="Garamond" w:hAnsi="Garamond"/>
          <w:sz w:val="28"/>
          <w:szCs w:val="28"/>
        </w:rPr>
        <w:t>– </w:t>
      </w:r>
      <w:r w:rsidRPr="007333D3">
        <w:rPr>
          <w:rFonts w:ascii="Garamond" w:hAnsi="Garamond"/>
          <w:i/>
          <w:iCs/>
          <w:sz w:val="28"/>
          <w:szCs w:val="28"/>
        </w:rPr>
        <w:t>Gloria)</w:t>
      </w:r>
    </w:p>
    <w:p w14:paraId="2364F84F" w14:textId="77777777" w:rsidR="007333D3" w:rsidRPr="007333D3" w:rsidRDefault="007333D3" w:rsidP="007333D3">
      <w:pPr>
        <w:spacing w:after="0" w:line="240" w:lineRule="auto"/>
        <w:jc w:val="both"/>
        <w:rPr>
          <w:rFonts w:ascii="Garamond" w:hAnsi="Garamond"/>
          <w:sz w:val="28"/>
          <w:szCs w:val="28"/>
        </w:rPr>
      </w:pPr>
      <w:r w:rsidRPr="007333D3">
        <w:rPr>
          <w:rFonts w:ascii="Garamond" w:hAnsi="Garamond"/>
          <w:sz w:val="28"/>
          <w:szCs w:val="28"/>
        </w:rPr>
        <w:t>Pietro Lappi </w:t>
      </w:r>
      <w:r w:rsidRPr="007333D3">
        <w:rPr>
          <w:rFonts w:ascii="Garamond" w:hAnsi="Garamond"/>
          <w:i/>
          <w:iCs/>
          <w:sz w:val="28"/>
          <w:szCs w:val="28"/>
        </w:rPr>
        <w:t>Sanctissima </w:t>
      </w:r>
      <w:r w:rsidRPr="007333D3">
        <w:rPr>
          <w:rFonts w:ascii="Garamond" w:hAnsi="Garamond"/>
          <w:sz w:val="28"/>
          <w:szCs w:val="28"/>
        </w:rPr>
        <w:t>per due voci e continuo </w:t>
      </w:r>
    </w:p>
    <w:p w14:paraId="7396B727" w14:textId="77777777" w:rsidR="007333D3" w:rsidRPr="007333D3" w:rsidRDefault="007333D3" w:rsidP="007333D3">
      <w:pPr>
        <w:spacing w:after="0" w:line="240" w:lineRule="auto"/>
        <w:jc w:val="both"/>
        <w:rPr>
          <w:rFonts w:ascii="Garamond" w:hAnsi="Garamond"/>
          <w:sz w:val="28"/>
          <w:szCs w:val="28"/>
        </w:rPr>
      </w:pPr>
      <w:r w:rsidRPr="007333D3">
        <w:rPr>
          <w:rFonts w:ascii="Garamond" w:hAnsi="Garamond"/>
          <w:sz w:val="28"/>
          <w:szCs w:val="28"/>
        </w:rPr>
        <w:t>Aurelio Berettari </w:t>
      </w:r>
      <w:r w:rsidRPr="007333D3">
        <w:rPr>
          <w:rFonts w:ascii="Garamond" w:hAnsi="Garamond"/>
          <w:i/>
          <w:iCs/>
          <w:sz w:val="28"/>
          <w:szCs w:val="28"/>
        </w:rPr>
        <w:t>Alma redemptoris mater </w:t>
      </w:r>
      <w:r w:rsidRPr="007333D3">
        <w:rPr>
          <w:rFonts w:ascii="Garamond" w:hAnsi="Garamond"/>
          <w:sz w:val="28"/>
          <w:szCs w:val="28"/>
        </w:rPr>
        <w:t>per voce sola e continuo </w:t>
      </w:r>
    </w:p>
    <w:p w14:paraId="77FD45CE" w14:textId="77777777" w:rsidR="007333D3" w:rsidRPr="007333D3" w:rsidRDefault="007333D3" w:rsidP="007333D3">
      <w:pPr>
        <w:spacing w:after="0" w:line="240" w:lineRule="auto"/>
        <w:jc w:val="both"/>
        <w:rPr>
          <w:rFonts w:ascii="Garamond" w:hAnsi="Garamond"/>
          <w:sz w:val="28"/>
          <w:szCs w:val="28"/>
        </w:rPr>
      </w:pPr>
      <w:r w:rsidRPr="007333D3">
        <w:rPr>
          <w:rFonts w:ascii="Garamond" w:hAnsi="Garamond"/>
          <w:sz w:val="28"/>
          <w:szCs w:val="28"/>
        </w:rPr>
        <w:t>Aurelio Berettari </w:t>
      </w:r>
      <w:r w:rsidRPr="007333D3">
        <w:rPr>
          <w:rFonts w:ascii="Garamond" w:hAnsi="Garamond"/>
          <w:i/>
          <w:iCs/>
          <w:sz w:val="28"/>
          <w:szCs w:val="28"/>
        </w:rPr>
        <w:t>Messa Breve a 4 (</w:t>
      </w:r>
      <w:r w:rsidRPr="007333D3">
        <w:rPr>
          <w:rFonts w:ascii="Garamond" w:hAnsi="Garamond"/>
          <w:sz w:val="28"/>
          <w:szCs w:val="28"/>
        </w:rPr>
        <w:t>– </w:t>
      </w:r>
      <w:r w:rsidRPr="007333D3">
        <w:rPr>
          <w:rFonts w:ascii="Garamond" w:hAnsi="Garamond"/>
          <w:i/>
          <w:iCs/>
          <w:sz w:val="28"/>
          <w:szCs w:val="28"/>
        </w:rPr>
        <w:t>Credo)</w:t>
      </w:r>
    </w:p>
    <w:p w14:paraId="4A6BECBE" w14:textId="77777777" w:rsidR="007333D3" w:rsidRPr="007333D3" w:rsidRDefault="007333D3" w:rsidP="007333D3">
      <w:pPr>
        <w:spacing w:after="0" w:line="240" w:lineRule="auto"/>
        <w:jc w:val="both"/>
        <w:rPr>
          <w:rFonts w:ascii="Garamond" w:hAnsi="Garamond"/>
          <w:sz w:val="28"/>
          <w:szCs w:val="28"/>
        </w:rPr>
      </w:pPr>
      <w:r w:rsidRPr="007333D3">
        <w:rPr>
          <w:rFonts w:ascii="Garamond" w:hAnsi="Garamond"/>
          <w:sz w:val="28"/>
          <w:szCs w:val="28"/>
        </w:rPr>
        <w:t>Claudio Monteverdi </w:t>
      </w:r>
      <w:r w:rsidRPr="007333D3">
        <w:rPr>
          <w:rFonts w:ascii="Garamond" w:hAnsi="Garamond"/>
          <w:i/>
          <w:iCs/>
          <w:sz w:val="28"/>
          <w:szCs w:val="28"/>
        </w:rPr>
        <w:t>Vaga su spina ascosa </w:t>
      </w:r>
      <w:r w:rsidRPr="007333D3">
        <w:rPr>
          <w:rFonts w:ascii="Garamond" w:hAnsi="Garamond"/>
          <w:sz w:val="28"/>
          <w:szCs w:val="28"/>
        </w:rPr>
        <w:t>per tre voci e continuo </w:t>
      </w:r>
    </w:p>
    <w:p w14:paraId="29660712" w14:textId="77777777" w:rsidR="007333D3" w:rsidRPr="007333D3" w:rsidRDefault="007333D3" w:rsidP="007333D3">
      <w:pPr>
        <w:spacing w:after="0" w:line="240" w:lineRule="auto"/>
        <w:jc w:val="both"/>
        <w:rPr>
          <w:rFonts w:ascii="Garamond" w:hAnsi="Garamond"/>
          <w:sz w:val="28"/>
          <w:szCs w:val="28"/>
        </w:rPr>
      </w:pPr>
      <w:r w:rsidRPr="007333D3">
        <w:rPr>
          <w:rFonts w:ascii="Garamond" w:hAnsi="Garamond"/>
          <w:sz w:val="28"/>
          <w:szCs w:val="28"/>
        </w:rPr>
        <w:t>Pietro Lappi </w:t>
      </w:r>
      <w:r w:rsidRPr="007333D3">
        <w:rPr>
          <w:rFonts w:ascii="Garamond" w:hAnsi="Garamond"/>
          <w:i/>
          <w:iCs/>
          <w:sz w:val="28"/>
          <w:szCs w:val="28"/>
        </w:rPr>
        <w:t>Ave regina mundi </w:t>
      </w:r>
      <w:r w:rsidRPr="007333D3">
        <w:rPr>
          <w:rFonts w:ascii="Garamond" w:hAnsi="Garamond"/>
          <w:sz w:val="28"/>
          <w:szCs w:val="28"/>
        </w:rPr>
        <w:t>per tre voci e continuo </w:t>
      </w:r>
    </w:p>
    <w:p w14:paraId="4A2A1368" w14:textId="77777777" w:rsidR="007333D3" w:rsidRPr="007333D3" w:rsidRDefault="007333D3" w:rsidP="007333D3">
      <w:pPr>
        <w:spacing w:after="0" w:line="240" w:lineRule="auto"/>
        <w:jc w:val="both"/>
        <w:rPr>
          <w:rFonts w:ascii="Garamond" w:hAnsi="Garamond"/>
          <w:sz w:val="28"/>
          <w:szCs w:val="28"/>
        </w:rPr>
      </w:pPr>
      <w:r w:rsidRPr="007333D3">
        <w:rPr>
          <w:rFonts w:ascii="Garamond" w:hAnsi="Garamond"/>
          <w:sz w:val="28"/>
          <w:szCs w:val="28"/>
        </w:rPr>
        <w:t>Aurelio Berettari </w:t>
      </w:r>
      <w:r w:rsidRPr="007333D3">
        <w:rPr>
          <w:rFonts w:ascii="Garamond" w:hAnsi="Garamond"/>
          <w:i/>
          <w:iCs/>
          <w:sz w:val="28"/>
          <w:szCs w:val="28"/>
        </w:rPr>
        <w:t>Ave regina coelorum </w:t>
      </w:r>
      <w:r w:rsidRPr="007333D3">
        <w:rPr>
          <w:rFonts w:ascii="Garamond" w:hAnsi="Garamond"/>
          <w:sz w:val="28"/>
          <w:szCs w:val="28"/>
        </w:rPr>
        <w:t>per voce sola e continuo </w:t>
      </w:r>
    </w:p>
    <w:p w14:paraId="4B375CC4" w14:textId="77777777" w:rsidR="007333D3" w:rsidRPr="007333D3" w:rsidRDefault="007333D3" w:rsidP="007333D3">
      <w:pPr>
        <w:spacing w:after="0" w:line="240" w:lineRule="auto"/>
        <w:jc w:val="both"/>
        <w:rPr>
          <w:rFonts w:ascii="Garamond" w:hAnsi="Garamond"/>
          <w:sz w:val="28"/>
          <w:szCs w:val="28"/>
        </w:rPr>
      </w:pPr>
      <w:r w:rsidRPr="007333D3">
        <w:rPr>
          <w:rFonts w:ascii="Garamond" w:hAnsi="Garamond"/>
          <w:sz w:val="28"/>
          <w:szCs w:val="28"/>
        </w:rPr>
        <w:t>Aurelio Berettari </w:t>
      </w:r>
      <w:r w:rsidRPr="007333D3">
        <w:rPr>
          <w:rFonts w:ascii="Garamond" w:hAnsi="Garamond"/>
          <w:i/>
          <w:iCs/>
          <w:sz w:val="28"/>
          <w:szCs w:val="28"/>
        </w:rPr>
        <w:t>Messa Breve a 4 (</w:t>
      </w:r>
      <w:r w:rsidRPr="007333D3">
        <w:rPr>
          <w:rFonts w:ascii="Garamond" w:hAnsi="Garamond"/>
          <w:sz w:val="28"/>
          <w:szCs w:val="28"/>
        </w:rPr>
        <w:t>– </w:t>
      </w:r>
      <w:r w:rsidRPr="007333D3">
        <w:rPr>
          <w:rFonts w:ascii="Garamond" w:hAnsi="Garamond"/>
          <w:i/>
          <w:iCs/>
          <w:sz w:val="28"/>
          <w:szCs w:val="28"/>
        </w:rPr>
        <w:t>Sanctus)</w:t>
      </w:r>
    </w:p>
    <w:p w14:paraId="25EE98D5" w14:textId="77777777" w:rsidR="007333D3" w:rsidRPr="007333D3" w:rsidRDefault="007333D3" w:rsidP="007333D3">
      <w:pPr>
        <w:spacing w:after="0" w:line="240" w:lineRule="auto"/>
        <w:jc w:val="both"/>
        <w:rPr>
          <w:rFonts w:ascii="Garamond" w:hAnsi="Garamond"/>
          <w:sz w:val="28"/>
          <w:szCs w:val="28"/>
        </w:rPr>
      </w:pPr>
      <w:r w:rsidRPr="007333D3">
        <w:rPr>
          <w:rFonts w:ascii="Garamond" w:hAnsi="Garamond"/>
          <w:sz w:val="28"/>
          <w:szCs w:val="28"/>
        </w:rPr>
        <w:lastRenderedPageBreak/>
        <w:t>Aurelio Berettari </w:t>
      </w:r>
      <w:r w:rsidRPr="007333D3">
        <w:rPr>
          <w:rFonts w:ascii="Garamond" w:hAnsi="Garamond"/>
          <w:i/>
          <w:iCs/>
          <w:sz w:val="28"/>
          <w:szCs w:val="28"/>
        </w:rPr>
        <w:t>Salve regina </w:t>
      </w:r>
      <w:r w:rsidRPr="007333D3">
        <w:rPr>
          <w:rFonts w:ascii="Garamond" w:hAnsi="Garamond"/>
          <w:sz w:val="28"/>
          <w:szCs w:val="28"/>
        </w:rPr>
        <w:t>per voce sola e continuo </w:t>
      </w:r>
    </w:p>
    <w:p w14:paraId="4D69DDBF" w14:textId="77777777" w:rsidR="007333D3" w:rsidRPr="007333D3" w:rsidRDefault="007333D3" w:rsidP="007333D3">
      <w:pPr>
        <w:spacing w:after="0" w:line="240" w:lineRule="auto"/>
        <w:jc w:val="both"/>
        <w:rPr>
          <w:rFonts w:ascii="Garamond" w:hAnsi="Garamond"/>
          <w:i/>
          <w:iCs/>
          <w:sz w:val="28"/>
          <w:szCs w:val="28"/>
        </w:rPr>
      </w:pPr>
      <w:r w:rsidRPr="007333D3">
        <w:rPr>
          <w:rFonts w:ascii="Garamond" w:hAnsi="Garamond"/>
          <w:sz w:val="28"/>
          <w:szCs w:val="28"/>
        </w:rPr>
        <w:t>Aurelio Berettari </w:t>
      </w:r>
      <w:r w:rsidRPr="007333D3">
        <w:rPr>
          <w:rFonts w:ascii="Garamond" w:hAnsi="Garamond"/>
          <w:i/>
          <w:iCs/>
          <w:sz w:val="28"/>
          <w:szCs w:val="28"/>
        </w:rPr>
        <w:t>Messa Breve a 4 (</w:t>
      </w:r>
      <w:r w:rsidRPr="007333D3">
        <w:rPr>
          <w:rFonts w:ascii="Garamond" w:hAnsi="Garamond"/>
          <w:sz w:val="28"/>
          <w:szCs w:val="28"/>
        </w:rPr>
        <w:t>– </w:t>
      </w:r>
      <w:r w:rsidRPr="007333D3">
        <w:rPr>
          <w:rFonts w:ascii="Garamond" w:hAnsi="Garamond"/>
          <w:i/>
          <w:iCs/>
          <w:sz w:val="28"/>
          <w:szCs w:val="28"/>
        </w:rPr>
        <w:t>Agnus Dei)</w:t>
      </w:r>
    </w:p>
    <w:p w14:paraId="716CD554" w14:textId="77777777" w:rsidR="007333D3" w:rsidRPr="007333D3" w:rsidRDefault="007333D3" w:rsidP="007333D3">
      <w:pPr>
        <w:spacing w:after="0" w:line="240" w:lineRule="auto"/>
        <w:jc w:val="both"/>
        <w:rPr>
          <w:rFonts w:ascii="Garamond" w:hAnsi="Garamond"/>
          <w:sz w:val="28"/>
          <w:szCs w:val="28"/>
        </w:rPr>
      </w:pPr>
      <w:r w:rsidRPr="007333D3">
        <w:rPr>
          <w:rFonts w:ascii="Garamond" w:hAnsi="Garamond"/>
          <w:i/>
          <w:iCs/>
          <w:sz w:val="28"/>
          <w:szCs w:val="28"/>
        </w:rPr>
        <w:t> </w:t>
      </w:r>
      <w:r w:rsidRPr="007333D3">
        <w:rPr>
          <w:rFonts w:ascii="Garamond" w:hAnsi="Garamond"/>
          <w:sz w:val="28"/>
          <w:szCs w:val="28"/>
        </w:rPr>
        <w:t>Pietro Lappi - Canzona La Conta</w:t>
      </w:r>
    </w:p>
    <w:p w14:paraId="7740FBC3" w14:textId="77777777" w:rsidR="007333D3" w:rsidRPr="007333D3" w:rsidRDefault="007333D3" w:rsidP="007333D3">
      <w:pPr>
        <w:spacing w:after="0" w:line="240" w:lineRule="auto"/>
        <w:jc w:val="both"/>
        <w:rPr>
          <w:rFonts w:ascii="Garamond" w:hAnsi="Garamond"/>
          <w:sz w:val="28"/>
          <w:szCs w:val="28"/>
        </w:rPr>
      </w:pPr>
    </w:p>
    <w:p w14:paraId="1307589C" w14:textId="77777777" w:rsidR="007333D3" w:rsidRDefault="007333D3" w:rsidP="007333D3">
      <w:pPr>
        <w:spacing w:after="0" w:line="240" w:lineRule="auto"/>
        <w:jc w:val="both"/>
        <w:rPr>
          <w:rFonts w:ascii="Garamond" w:hAnsi="Garamond"/>
          <w:b/>
          <w:bCs/>
          <w:sz w:val="28"/>
          <w:szCs w:val="28"/>
        </w:rPr>
      </w:pPr>
      <w:r w:rsidRPr="007333D3">
        <w:rPr>
          <w:rFonts w:ascii="Garamond" w:hAnsi="Garamond"/>
          <w:b/>
          <w:bCs/>
          <w:sz w:val="28"/>
          <w:szCs w:val="28"/>
        </w:rPr>
        <w:t>MEMORIA CATHEDRALIS PROSEGUIRÀ CON DUE APPUNTAMENTI CULTURALI NEL DUOMO DI COMO:</w:t>
      </w:r>
    </w:p>
    <w:p w14:paraId="4F0FD39A" w14:textId="77777777" w:rsidR="00360D62" w:rsidRPr="007333D3" w:rsidRDefault="00360D62" w:rsidP="007333D3">
      <w:pPr>
        <w:spacing w:after="0" w:line="240" w:lineRule="auto"/>
        <w:jc w:val="both"/>
        <w:rPr>
          <w:rFonts w:ascii="Garamond" w:hAnsi="Garamond"/>
          <w:b/>
          <w:bCs/>
          <w:sz w:val="28"/>
          <w:szCs w:val="28"/>
        </w:rPr>
      </w:pPr>
    </w:p>
    <w:p w14:paraId="1BDF1A63" w14:textId="77777777" w:rsidR="007333D3" w:rsidRPr="007333D3" w:rsidRDefault="007333D3">
      <w:pPr>
        <w:pStyle w:val="Paragrafoelenco"/>
        <w:numPr>
          <w:ilvl w:val="0"/>
          <w:numId w:val="2"/>
        </w:numPr>
        <w:spacing w:after="0" w:line="240" w:lineRule="auto"/>
        <w:jc w:val="both"/>
        <w:rPr>
          <w:rFonts w:ascii="Garamond" w:hAnsi="Garamond"/>
          <w:b/>
          <w:bCs/>
          <w:i/>
          <w:iCs/>
          <w:sz w:val="28"/>
          <w:szCs w:val="28"/>
        </w:rPr>
      </w:pPr>
      <w:r w:rsidRPr="007333D3">
        <w:rPr>
          <w:rFonts w:ascii="Garamond" w:hAnsi="Garamond"/>
          <w:b/>
          <w:bCs/>
          <w:i/>
          <w:iCs/>
          <w:sz w:val="28"/>
          <w:szCs w:val="28"/>
        </w:rPr>
        <w:t xml:space="preserve">Mercoledì 20 maggio ore 18.30 in Cattedrale  </w:t>
      </w:r>
    </w:p>
    <w:p w14:paraId="2DB0A6AB" w14:textId="77777777" w:rsidR="007333D3" w:rsidRDefault="007333D3" w:rsidP="007333D3">
      <w:pPr>
        <w:pStyle w:val="Paragrafoelenco"/>
        <w:spacing w:after="0" w:line="240" w:lineRule="auto"/>
        <w:jc w:val="both"/>
        <w:rPr>
          <w:rFonts w:ascii="Garamond" w:hAnsi="Garamond"/>
          <w:i/>
          <w:iCs/>
          <w:sz w:val="28"/>
          <w:szCs w:val="28"/>
        </w:rPr>
      </w:pPr>
      <w:r w:rsidRPr="007333D3">
        <w:rPr>
          <w:rFonts w:ascii="Garamond" w:hAnsi="Garamond"/>
          <w:i/>
          <w:iCs/>
          <w:sz w:val="28"/>
          <w:szCs w:val="28"/>
        </w:rPr>
        <w:t>Custodi delle origini nel tempo. La serie dei pastori della Chiesa di Como nei dipinti della “Sala dei Vescovi” (dal sec. XV) e nelle varie cronotassi</w:t>
      </w:r>
    </w:p>
    <w:p w14:paraId="590406E7" w14:textId="03A37F0D" w:rsidR="007333D3" w:rsidRPr="007333D3" w:rsidRDefault="007333D3" w:rsidP="007333D3">
      <w:pPr>
        <w:pStyle w:val="Paragrafoelenco"/>
        <w:spacing w:after="0" w:line="240" w:lineRule="auto"/>
        <w:jc w:val="both"/>
        <w:rPr>
          <w:rFonts w:ascii="Garamond" w:hAnsi="Garamond"/>
          <w:sz w:val="28"/>
          <w:szCs w:val="28"/>
        </w:rPr>
      </w:pPr>
      <w:r w:rsidRPr="007333D3">
        <w:rPr>
          <w:rFonts w:ascii="Garamond" w:hAnsi="Garamond"/>
          <w:sz w:val="28"/>
          <w:szCs w:val="28"/>
        </w:rPr>
        <w:t>Monsignor Saverio Xeres – Prof. Alberto Rovi</w:t>
      </w:r>
    </w:p>
    <w:p w14:paraId="76A20343" w14:textId="77777777" w:rsidR="007333D3" w:rsidRPr="007333D3" w:rsidRDefault="007333D3" w:rsidP="007333D3">
      <w:pPr>
        <w:pStyle w:val="Paragrafoelenco"/>
        <w:spacing w:after="0" w:line="240" w:lineRule="auto"/>
        <w:jc w:val="both"/>
        <w:rPr>
          <w:rFonts w:ascii="Garamond" w:hAnsi="Garamond"/>
          <w:i/>
          <w:iCs/>
          <w:sz w:val="28"/>
          <w:szCs w:val="28"/>
        </w:rPr>
      </w:pPr>
    </w:p>
    <w:p w14:paraId="70961A58" w14:textId="77777777" w:rsidR="007333D3" w:rsidRDefault="007333D3">
      <w:pPr>
        <w:pStyle w:val="Paragrafoelenco"/>
        <w:numPr>
          <w:ilvl w:val="0"/>
          <w:numId w:val="2"/>
        </w:numPr>
        <w:spacing w:after="0" w:line="240" w:lineRule="auto"/>
        <w:jc w:val="both"/>
        <w:rPr>
          <w:rFonts w:ascii="Garamond" w:hAnsi="Garamond"/>
          <w:i/>
          <w:iCs/>
          <w:sz w:val="28"/>
          <w:szCs w:val="28"/>
        </w:rPr>
      </w:pPr>
      <w:r w:rsidRPr="007333D3">
        <w:rPr>
          <w:rFonts w:ascii="Garamond" w:hAnsi="Garamond"/>
          <w:b/>
          <w:bCs/>
          <w:i/>
          <w:iCs/>
          <w:sz w:val="28"/>
          <w:szCs w:val="28"/>
        </w:rPr>
        <w:t>Mercoledì 27 maggio ore 18.30 in Cattedrale</w:t>
      </w:r>
    </w:p>
    <w:p w14:paraId="0A89BBF0" w14:textId="42C8BD52" w:rsidR="007333D3" w:rsidRPr="007333D3" w:rsidRDefault="007333D3">
      <w:pPr>
        <w:pStyle w:val="Paragrafoelenco"/>
        <w:numPr>
          <w:ilvl w:val="0"/>
          <w:numId w:val="2"/>
        </w:numPr>
        <w:spacing w:after="0" w:line="240" w:lineRule="auto"/>
        <w:jc w:val="both"/>
        <w:rPr>
          <w:rFonts w:ascii="Garamond" w:hAnsi="Garamond"/>
          <w:i/>
          <w:iCs/>
          <w:sz w:val="28"/>
          <w:szCs w:val="28"/>
        </w:rPr>
      </w:pPr>
      <w:r w:rsidRPr="007333D3">
        <w:rPr>
          <w:rFonts w:ascii="Garamond" w:hAnsi="Garamond"/>
          <w:i/>
          <w:iCs/>
          <w:sz w:val="28"/>
          <w:szCs w:val="28"/>
        </w:rPr>
        <w:t>Custodi delle origini nel tempo. Tipologie di vescovi comensi nelle diverse epoche della storia</w:t>
      </w:r>
      <w:r w:rsidRPr="007333D3">
        <w:rPr>
          <w:rFonts w:ascii="Garamond" w:hAnsi="Garamond"/>
          <w:i/>
          <w:iCs/>
          <w:sz w:val="28"/>
          <w:szCs w:val="28"/>
        </w:rPr>
        <w:br/>
      </w:r>
      <w:r w:rsidRPr="007333D3">
        <w:rPr>
          <w:rFonts w:ascii="Garamond" w:hAnsi="Garamond"/>
          <w:sz w:val="28"/>
          <w:szCs w:val="28"/>
        </w:rPr>
        <w:t>Monsignor Saverio Xeres</w:t>
      </w:r>
    </w:p>
    <w:p w14:paraId="60FBAEDE" w14:textId="77777777" w:rsidR="007333D3" w:rsidRPr="007333D3" w:rsidRDefault="007333D3" w:rsidP="007333D3">
      <w:pPr>
        <w:spacing w:after="0" w:line="240" w:lineRule="auto"/>
        <w:jc w:val="both"/>
        <w:rPr>
          <w:rFonts w:ascii="Garamond" w:hAnsi="Garamond"/>
          <w:i/>
          <w:iCs/>
          <w:sz w:val="28"/>
          <w:szCs w:val="28"/>
        </w:rPr>
      </w:pPr>
    </w:p>
    <w:p w14:paraId="32705BD5" w14:textId="77777777" w:rsidR="007333D3" w:rsidRPr="007333D3" w:rsidRDefault="007333D3" w:rsidP="007333D3">
      <w:pPr>
        <w:spacing w:after="0" w:line="240" w:lineRule="auto"/>
        <w:jc w:val="both"/>
        <w:rPr>
          <w:rFonts w:ascii="Garamond" w:hAnsi="Garamond"/>
          <w:b/>
          <w:bCs/>
          <w:sz w:val="28"/>
          <w:szCs w:val="28"/>
        </w:rPr>
      </w:pPr>
      <w:r w:rsidRPr="007333D3">
        <w:rPr>
          <w:rFonts w:ascii="Garamond" w:hAnsi="Garamond" w:cstheme="minorHAnsi"/>
          <w:b/>
          <w:bCs/>
          <w:sz w:val="28"/>
          <w:szCs w:val="28"/>
        </w:rPr>
        <w:t>È</w:t>
      </w:r>
      <w:r w:rsidRPr="007333D3">
        <w:rPr>
          <w:rFonts w:ascii="Garamond" w:hAnsi="Garamond"/>
          <w:b/>
          <w:bCs/>
          <w:sz w:val="28"/>
          <w:szCs w:val="28"/>
        </w:rPr>
        <w:t xml:space="preserve"> ATTIVA LA RACCOLTA FONDI PER GLI ORGANI MONUMENTALI DEL DUOMO</w:t>
      </w:r>
    </w:p>
    <w:p w14:paraId="1B7FC469" w14:textId="77777777" w:rsidR="007333D3" w:rsidRPr="007333D3" w:rsidRDefault="007333D3" w:rsidP="007333D3">
      <w:pPr>
        <w:spacing w:after="0" w:line="240" w:lineRule="auto"/>
        <w:jc w:val="both"/>
        <w:rPr>
          <w:rFonts w:ascii="Garamond" w:hAnsi="Garamond"/>
          <w:sz w:val="28"/>
          <w:szCs w:val="28"/>
        </w:rPr>
      </w:pPr>
      <w:r w:rsidRPr="007333D3">
        <w:rPr>
          <w:rFonts w:ascii="Garamond" w:hAnsi="Garamond"/>
          <w:sz w:val="28"/>
          <w:szCs w:val="28"/>
        </w:rPr>
        <w:t xml:space="preserve">Si coglie l’occasione per ricordare che è aperta la raccolta fondi online per la cura degli organi monumentali della Cattedrale di Como. </w:t>
      </w:r>
      <w:r w:rsidRPr="007333D3">
        <w:rPr>
          <w:rFonts w:ascii="Garamond" w:hAnsi="Garamond" w:cstheme="minorHAnsi"/>
          <w:sz w:val="28"/>
          <w:szCs w:val="28"/>
        </w:rPr>
        <w:t>È</w:t>
      </w:r>
      <w:r w:rsidRPr="007333D3">
        <w:rPr>
          <w:rFonts w:ascii="Garamond" w:hAnsi="Garamond"/>
          <w:sz w:val="28"/>
          <w:szCs w:val="28"/>
        </w:rPr>
        <w:t xml:space="preserve"> possibile donare dal sito www.cattedraledicomo.it</w:t>
      </w:r>
    </w:p>
    <w:p w14:paraId="4E85E954" w14:textId="6149C124" w:rsidR="00753E64" w:rsidRPr="0037355F" w:rsidRDefault="00753E64" w:rsidP="007333D3">
      <w:pPr>
        <w:jc w:val="both"/>
        <w:rPr>
          <w:rFonts w:ascii="Garamond" w:hAnsi="Garamond"/>
          <w:i/>
          <w:iCs/>
          <w:sz w:val="28"/>
          <w:szCs w:val="28"/>
        </w:rPr>
      </w:pPr>
    </w:p>
    <w:sectPr w:rsidR="00753E64" w:rsidRPr="0037355F"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30CD3" w14:textId="77777777" w:rsidR="00C05D8D" w:rsidRDefault="00C05D8D" w:rsidP="00A9629A">
      <w:pPr>
        <w:spacing w:after="0" w:line="240" w:lineRule="auto"/>
      </w:pPr>
      <w:r>
        <w:separator/>
      </w:r>
    </w:p>
  </w:endnote>
  <w:endnote w:type="continuationSeparator" w:id="0">
    <w:p w14:paraId="06E9DAA0" w14:textId="77777777" w:rsidR="00C05D8D" w:rsidRDefault="00C05D8D"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Neue">
    <w:charset w:val="00"/>
    <w:family w:val="roman"/>
    <w:pitch w:val="default"/>
  </w:font>
  <w:font w:name="Utopia Std">
    <w:panose1 w:val="00000000000000000000"/>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274FD" w14:textId="77777777" w:rsidR="00C05D8D" w:rsidRDefault="00C05D8D" w:rsidP="00A9629A">
      <w:pPr>
        <w:spacing w:after="0" w:line="240" w:lineRule="auto"/>
      </w:pPr>
      <w:r>
        <w:separator/>
      </w:r>
    </w:p>
  </w:footnote>
  <w:footnote w:type="continuationSeparator" w:id="0">
    <w:p w14:paraId="01F6A491" w14:textId="77777777" w:rsidR="00C05D8D" w:rsidRDefault="00C05D8D"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12068"/>
    <w:multiLevelType w:val="hybridMultilevel"/>
    <w:tmpl w:val="B636E5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16cid:durableId="728457847">
    <w:abstractNumId w:val="1"/>
  </w:num>
  <w:num w:numId="2" w16cid:durableId="96327500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A9B"/>
    <w:rsid w:val="0000285A"/>
    <w:rsid w:val="0000361A"/>
    <w:rsid w:val="00007484"/>
    <w:rsid w:val="000075C9"/>
    <w:rsid w:val="00015142"/>
    <w:rsid w:val="000161BD"/>
    <w:rsid w:val="00026F86"/>
    <w:rsid w:val="000377AF"/>
    <w:rsid w:val="00043938"/>
    <w:rsid w:val="000458FA"/>
    <w:rsid w:val="0004689A"/>
    <w:rsid w:val="00046C64"/>
    <w:rsid w:val="0004753F"/>
    <w:rsid w:val="00047EC7"/>
    <w:rsid w:val="0005116C"/>
    <w:rsid w:val="00054EB3"/>
    <w:rsid w:val="00061A7B"/>
    <w:rsid w:val="000630B0"/>
    <w:rsid w:val="00064DC9"/>
    <w:rsid w:val="00072670"/>
    <w:rsid w:val="0007373D"/>
    <w:rsid w:val="00076AC5"/>
    <w:rsid w:val="0008065F"/>
    <w:rsid w:val="00090274"/>
    <w:rsid w:val="00092A22"/>
    <w:rsid w:val="00092EFD"/>
    <w:rsid w:val="0009320B"/>
    <w:rsid w:val="000A179B"/>
    <w:rsid w:val="000A2231"/>
    <w:rsid w:val="000A44DF"/>
    <w:rsid w:val="000A4DA1"/>
    <w:rsid w:val="000B131E"/>
    <w:rsid w:val="000C1210"/>
    <w:rsid w:val="000C65D8"/>
    <w:rsid w:val="000D4E07"/>
    <w:rsid w:val="000D67CA"/>
    <w:rsid w:val="000E4969"/>
    <w:rsid w:val="000F3506"/>
    <w:rsid w:val="000F52A7"/>
    <w:rsid w:val="000F7A51"/>
    <w:rsid w:val="001078BA"/>
    <w:rsid w:val="001267C7"/>
    <w:rsid w:val="00133875"/>
    <w:rsid w:val="001348C7"/>
    <w:rsid w:val="001435F8"/>
    <w:rsid w:val="00143762"/>
    <w:rsid w:val="00147C50"/>
    <w:rsid w:val="00153BF2"/>
    <w:rsid w:val="00156BFD"/>
    <w:rsid w:val="001633BD"/>
    <w:rsid w:val="00166AFB"/>
    <w:rsid w:val="00170B29"/>
    <w:rsid w:val="00172AED"/>
    <w:rsid w:val="00174576"/>
    <w:rsid w:val="001776E8"/>
    <w:rsid w:val="00180661"/>
    <w:rsid w:val="00182AF4"/>
    <w:rsid w:val="0018723B"/>
    <w:rsid w:val="00192696"/>
    <w:rsid w:val="001926E8"/>
    <w:rsid w:val="00193C65"/>
    <w:rsid w:val="001958DB"/>
    <w:rsid w:val="00197D7A"/>
    <w:rsid w:val="001A003D"/>
    <w:rsid w:val="001A16B6"/>
    <w:rsid w:val="001B63B5"/>
    <w:rsid w:val="001C1149"/>
    <w:rsid w:val="001C771B"/>
    <w:rsid w:val="001D4027"/>
    <w:rsid w:val="001D4404"/>
    <w:rsid w:val="001D7E1C"/>
    <w:rsid w:val="001E2CB3"/>
    <w:rsid w:val="001E30C6"/>
    <w:rsid w:val="001E4F7D"/>
    <w:rsid w:val="001F2EAC"/>
    <w:rsid w:val="00200922"/>
    <w:rsid w:val="00207322"/>
    <w:rsid w:val="0021102D"/>
    <w:rsid w:val="00211A4A"/>
    <w:rsid w:val="00221AF1"/>
    <w:rsid w:val="00225317"/>
    <w:rsid w:val="00227304"/>
    <w:rsid w:val="002422E5"/>
    <w:rsid w:val="002437BD"/>
    <w:rsid w:val="00246429"/>
    <w:rsid w:val="00265CE9"/>
    <w:rsid w:val="0027400C"/>
    <w:rsid w:val="00280CF3"/>
    <w:rsid w:val="002A2813"/>
    <w:rsid w:val="002A48DC"/>
    <w:rsid w:val="002A56A9"/>
    <w:rsid w:val="002B38A2"/>
    <w:rsid w:val="002B4A79"/>
    <w:rsid w:val="002B7143"/>
    <w:rsid w:val="002C19B0"/>
    <w:rsid w:val="002C19C8"/>
    <w:rsid w:val="002C357A"/>
    <w:rsid w:val="002D15EE"/>
    <w:rsid w:val="002E05E6"/>
    <w:rsid w:val="002F3489"/>
    <w:rsid w:val="002F3BBF"/>
    <w:rsid w:val="002F44F8"/>
    <w:rsid w:val="00300A4A"/>
    <w:rsid w:val="00300DE6"/>
    <w:rsid w:val="003027C1"/>
    <w:rsid w:val="00302CF8"/>
    <w:rsid w:val="003030D4"/>
    <w:rsid w:val="00307B28"/>
    <w:rsid w:val="0031304D"/>
    <w:rsid w:val="0031414C"/>
    <w:rsid w:val="0031586E"/>
    <w:rsid w:val="00315A40"/>
    <w:rsid w:val="0032730F"/>
    <w:rsid w:val="00332BBB"/>
    <w:rsid w:val="0034479F"/>
    <w:rsid w:val="0034688B"/>
    <w:rsid w:val="00355374"/>
    <w:rsid w:val="00360D62"/>
    <w:rsid w:val="003727A5"/>
    <w:rsid w:val="0037355F"/>
    <w:rsid w:val="00373C21"/>
    <w:rsid w:val="00375D40"/>
    <w:rsid w:val="00385BC8"/>
    <w:rsid w:val="0039343D"/>
    <w:rsid w:val="0039473A"/>
    <w:rsid w:val="00395A09"/>
    <w:rsid w:val="00395A36"/>
    <w:rsid w:val="003A3F94"/>
    <w:rsid w:val="003B198D"/>
    <w:rsid w:val="003B1A53"/>
    <w:rsid w:val="003B7E95"/>
    <w:rsid w:val="003C24EF"/>
    <w:rsid w:val="003C75B3"/>
    <w:rsid w:val="003D09BF"/>
    <w:rsid w:val="003D3A72"/>
    <w:rsid w:val="003D72BB"/>
    <w:rsid w:val="003E2D26"/>
    <w:rsid w:val="003E4CA5"/>
    <w:rsid w:val="003F3C45"/>
    <w:rsid w:val="003F6BA5"/>
    <w:rsid w:val="003F7300"/>
    <w:rsid w:val="003F7E22"/>
    <w:rsid w:val="00405B7F"/>
    <w:rsid w:val="00407D8D"/>
    <w:rsid w:val="00425DDC"/>
    <w:rsid w:val="004310C0"/>
    <w:rsid w:val="0043490C"/>
    <w:rsid w:val="00441FE0"/>
    <w:rsid w:val="00454805"/>
    <w:rsid w:val="00455FE7"/>
    <w:rsid w:val="00460D61"/>
    <w:rsid w:val="00461052"/>
    <w:rsid w:val="00461065"/>
    <w:rsid w:val="0046129B"/>
    <w:rsid w:val="004662E7"/>
    <w:rsid w:val="0047013E"/>
    <w:rsid w:val="0047393A"/>
    <w:rsid w:val="004860C4"/>
    <w:rsid w:val="004A4B3F"/>
    <w:rsid w:val="004B685A"/>
    <w:rsid w:val="004C3E9F"/>
    <w:rsid w:val="004C6E4E"/>
    <w:rsid w:val="004E14D8"/>
    <w:rsid w:val="004E5B1C"/>
    <w:rsid w:val="004F737C"/>
    <w:rsid w:val="0050026D"/>
    <w:rsid w:val="00501181"/>
    <w:rsid w:val="005078F4"/>
    <w:rsid w:val="005261DE"/>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600A"/>
    <w:rsid w:val="005C7712"/>
    <w:rsid w:val="005D1E91"/>
    <w:rsid w:val="005D4C6E"/>
    <w:rsid w:val="005D50E8"/>
    <w:rsid w:val="006012AB"/>
    <w:rsid w:val="006041CE"/>
    <w:rsid w:val="006041FC"/>
    <w:rsid w:val="00622086"/>
    <w:rsid w:val="00623D3D"/>
    <w:rsid w:val="0062423B"/>
    <w:rsid w:val="00631304"/>
    <w:rsid w:val="00632561"/>
    <w:rsid w:val="00634CAD"/>
    <w:rsid w:val="006357D3"/>
    <w:rsid w:val="0064621D"/>
    <w:rsid w:val="006541DD"/>
    <w:rsid w:val="00654917"/>
    <w:rsid w:val="00654CDE"/>
    <w:rsid w:val="00655535"/>
    <w:rsid w:val="00656EB7"/>
    <w:rsid w:val="006620AF"/>
    <w:rsid w:val="00683346"/>
    <w:rsid w:val="00683878"/>
    <w:rsid w:val="00692117"/>
    <w:rsid w:val="00693C86"/>
    <w:rsid w:val="006A704A"/>
    <w:rsid w:val="006B49F1"/>
    <w:rsid w:val="006C0728"/>
    <w:rsid w:val="006C3607"/>
    <w:rsid w:val="006D33F2"/>
    <w:rsid w:val="006D496D"/>
    <w:rsid w:val="006D6034"/>
    <w:rsid w:val="006E2C8A"/>
    <w:rsid w:val="006E54CD"/>
    <w:rsid w:val="00700366"/>
    <w:rsid w:val="00701DC7"/>
    <w:rsid w:val="00703762"/>
    <w:rsid w:val="00711487"/>
    <w:rsid w:val="0071227B"/>
    <w:rsid w:val="00712705"/>
    <w:rsid w:val="007127A4"/>
    <w:rsid w:val="00717C74"/>
    <w:rsid w:val="00722EAF"/>
    <w:rsid w:val="0072379B"/>
    <w:rsid w:val="007262D9"/>
    <w:rsid w:val="00730A26"/>
    <w:rsid w:val="007333D3"/>
    <w:rsid w:val="007340AD"/>
    <w:rsid w:val="007355EA"/>
    <w:rsid w:val="0074220D"/>
    <w:rsid w:val="0074462D"/>
    <w:rsid w:val="007463CC"/>
    <w:rsid w:val="0075136D"/>
    <w:rsid w:val="00753E64"/>
    <w:rsid w:val="00754FE0"/>
    <w:rsid w:val="007557D9"/>
    <w:rsid w:val="0076110A"/>
    <w:rsid w:val="00764EDC"/>
    <w:rsid w:val="00766F49"/>
    <w:rsid w:val="00767D1D"/>
    <w:rsid w:val="00770C5D"/>
    <w:rsid w:val="00772C2F"/>
    <w:rsid w:val="00774287"/>
    <w:rsid w:val="007759E8"/>
    <w:rsid w:val="00775B51"/>
    <w:rsid w:val="0078458D"/>
    <w:rsid w:val="00786B4B"/>
    <w:rsid w:val="00787636"/>
    <w:rsid w:val="00791A1D"/>
    <w:rsid w:val="00793A0E"/>
    <w:rsid w:val="007A2949"/>
    <w:rsid w:val="007A3426"/>
    <w:rsid w:val="007A48B7"/>
    <w:rsid w:val="007B0C72"/>
    <w:rsid w:val="007B13FE"/>
    <w:rsid w:val="007B4DC4"/>
    <w:rsid w:val="007C1FB1"/>
    <w:rsid w:val="007C263E"/>
    <w:rsid w:val="007C4822"/>
    <w:rsid w:val="007C60D5"/>
    <w:rsid w:val="007D4887"/>
    <w:rsid w:val="007E0B2A"/>
    <w:rsid w:val="007E36D9"/>
    <w:rsid w:val="007E56DC"/>
    <w:rsid w:val="007E72DB"/>
    <w:rsid w:val="007E74B3"/>
    <w:rsid w:val="007E75F2"/>
    <w:rsid w:val="007F3D4E"/>
    <w:rsid w:val="007F5F0D"/>
    <w:rsid w:val="0080106F"/>
    <w:rsid w:val="0080694D"/>
    <w:rsid w:val="008123A4"/>
    <w:rsid w:val="0081338D"/>
    <w:rsid w:val="00820E88"/>
    <w:rsid w:val="00822ABF"/>
    <w:rsid w:val="0082783A"/>
    <w:rsid w:val="00847E68"/>
    <w:rsid w:val="008561CA"/>
    <w:rsid w:val="0087043D"/>
    <w:rsid w:val="00874DF3"/>
    <w:rsid w:val="0088089F"/>
    <w:rsid w:val="00880B1A"/>
    <w:rsid w:val="00883F87"/>
    <w:rsid w:val="00892A29"/>
    <w:rsid w:val="00895323"/>
    <w:rsid w:val="008A1729"/>
    <w:rsid w:val="008A2D38"/>
    <w:rsid w:val="008B25B5"/>
    <w:rsid w:val="008B42E7"/>
    <w:rsid w:val="008C2CA8"/>
    <w:rsid w:val="008C419E"/>
    <w:rsid w:val="008C4A3C"/>
    <w:rsid w:val="008D0954"/>
    <w:rsid w:val="008D2379"/>
    <w:rsid w:val="008D3906"/>
    <w:rsid w:val="008D3A93"/>
    <w:rsid w:val="008D41D5"/>
    <w:rsid w:val="008D45E9"/>
    <w:rsid w:val="008E249F"/>
    <w:rsid w:val="008E59FD"/>
    <w:rsid w:val="008E6C95"/>
    <w:rsid w:val="00900D71"/>
    <w:rsid w:val="00903F5C"/>
    <w:rsid w:val="00910DF9"/>
    <w:rsid w:val="009139BE"/>
    <w:rsid w:val="00922CF0"/>
    <w:rsid w:val="00922D73"/>
    <w:rsid w:val="0093468E"/>
    <w:rsid w:val="00941075"/>
    <w:rsid w:val="00953DA6"/>
    <w:rsid w:val="00963C5E"/>
    <w:rsid w:val="00970528"/>
    <w:rsid w:val="00973EEE"/>
    <w:rsid w:val="00976D6D"/>
    <w:rsid w:val="00981996"/>
    <w:rsid w:val="00982400"/>
    <w:rsid w:val="00983B0D"/>
    <w:rsid w:val="00984273"/>
    <w:rsid w:val="00984BA3"/>
    <w:rsid w:val="00984F85"/>
    <w:rsid w:val="00985DF3"/>
    <w:rsid w:val="009906FA"/>
    <w:rsid w:val="00990CEB"/>
    <w:rsid w:val="0099119D"/>
    <w:rsid w:val="00993C25"/>
    <w:rsid w:val="00994AB5"/>
    <w:rsid w:val="009A1074"/>
    <w:rsid w:val="009A1BD9"/>
    <w:rsid w:val="009A1D6B"/>
    <w:rsid w:val="009A2048"/>
    <w:rsid w:val="009B19F6"/>
    <w:rsid w:val="009B4A3F"/>
    <w:rsid w:val="009B7BE3"/>
    <w:rsid w:val="009C3AD8"/>
    <w:rsid w:val="009C5126"/>
    <w:rsid w:val="009C63FE"/>
    <w:rsid w:val="009C76D5"/>
    <w:rsid w:val="009D2BFE"/>
    <w:rsid w:val="009D3610"/>
    <w:rsid w:val="009D46EC"/>
    <w:rsid w:val="009D7C32"/>
    <w:rsid w:val="009E65B7"/>
    <w:rsid w:val="009F15C0"/>
    <w:rsid w:val="009F1F06"/>
    <w:rsid w:val="009F7340"/>
    <w:rsid w:val="00A010A3"/>
    <w:rsid w:val="00A013A2"/>
    <w:rsid w:val="00A0418B"/>
    <w:rsid w:val="00A07C32"/>
    <w:rsid w:val="00A146FC"/>
    <w:rsid w:val="00A15FFD"/>
    <w:rsid w:val="00A16612"/>
    <w:rsid w:val="00A2008C"/>
    <w:rsid w:val="00A25D0B"/>
    <w:rsid w:val="00A27229"/>
    <w:rsid w:val="00A30E85"/>
    <w:rsid w:val="00A463C1"/>
    <w:rsid w:val="00A50AD9"/>
    <w:rsid w:val="00A60753"/>
    <w:rsid w:val="00A64684"/>
    <w:rsid w:val="00A64AA2"/>
    <w:rsid w:val="00A75A99"/>
    <w:rsid w:val="00A77EB7"/>
    <w:rsid w:val="00A826B8"/>
    <w:rsid w:val="00A83E7C"/>
    <w:rsid w:val="00A84C00"/>
    <w:rsid w:val="00A84F83"/>
    <w:rsid w:val="00A85A8C"/>
    <w:rsid w:val="00A9629A"/>
    <w:rsid w:val="00AA3A47"/>
    <w:rsid w:val="00AA582C"/>
    <w:rsid w:val="00AA6B1F"/>
    <w:rsid w:val="00AB228A"/>
    <w:rsid w:val="00AB4975"/>
    <w:rsid w:val="00AB58BE"/>
    <w:rsid w:val="00AC191C"/>
    <w:rsid w:val="00AD1A1D"/>
    <w:rsid w:val="00AE2BFB"/>
    <w:rsid w:val="00AE53DB"/>
    <w:rsid w:val="00AF1DA7"/>
    <w:rsid w:val="00B11C19"/>
    <w:rsid w:val="00B126BC"/>
    <w:rsid w:val="00B152CE"/>
    <w:rsid w:val="00B17BD4"/>
    <w:rsid w:val="00B225A6"/>
    <w:rsid w:val="00B26E1E"/>
    <w:rsid w:val="00B31AD4"/>
    <w:rsid w:val="00B34ECF"/>
    <w:rsid w:val="00B41D07"/>
    <w:rsid w:val="00B43F4B"/>
    <w:rsid w:val="00B516F3"/>
    <w:rsid w:val="00B520E8"/>
    <w:rsid w:val="00B56583"/>
    <w:rsid w:val="00B619AC"/>
    <w:rsid w:val="00B676B0"/>
    <w:rsid w:val="00B70EA5"/>
    <w:rsid w:val="00B821C7"/>
    <w:rsid w:val="00B93858"/>
    <w:rsid w:val="00BA0FB5"/>
    <w:rsid w:val="00BC3457"/>
    <w:rsid w:val="00BC72F5"/>
    <w:rsid w:val="00BD1E63"/>
    <w:rsid w:val="00BD372F"/>
    <w:rsid w:val="00BD583B"/>
    <w:rsid w:val="00BD6892"/>
    <w:rsid w:val="00BD7E41"/>
    <w:rsid w:val="00BE2626"/>
    <w:rsid w:val="00BE3FD6"/>
    <w:rsid w:val="00BE71DD"/>
    <w:rsid w:val="00BF2306"/>
    <w:rsid w:val="00BF556D"/>
    <w:rsid w:val="00BF6A67"/>
    <w:rsid w:val="00C017ED"/>
    <w:rsid w:val="00C0219B"/>
    <w:rsid w:val="00C05D8D"/>
    <w:rsid w:val="00C14BA0"/>
    <w:rsid w:val="00C1627E"/>
    <w:rsid w:val="00C24E30"/>
    <w:rsid w:val="00C263CB"/>
    <w:rsid w:val="00C278D3"/>
    <w:rsid w:val="00C31CF4"/>
    <w:rsid w:val="00C367FA"/>
    <w:rsid w:val="00C514BD"/>
    <w:rsid w:val="00C5220A"/>
    <w:rsid w:val="00C61D75"/>
    <w:rsid w:val="00C6407E"/>
    <w:rsid w:val="00C71CF8"/>
    <w:rsid w:val="00C83AF0"/>
    <w:rsid w:val="00C875D9"/>
    <w:rsid w:val="00C94721"/>
    <w:rsid w:val="00C96726"/>
    <w:rsid w:val="00C97600"/>
    <w:rsid w:val="00CA1B6A"/>
    <w:rsid w:val="00CB1E34"/>
    <w:rsid w:val="00CB2B71"/>
    <w:rsid w:val="00CB3CC5"/>
    <w:rsid w:val="00CB4E0E"/>
    <w:rsid w:val="00CC0B9B"/>
    <w:rsid w:val="00CC5673"/>
    <w:rsid w:val="00CD0E3E"/>
    <w:rsid w:val="00CD1D7C"/>
    <w:rsid w:val="00CD67AD"/>
    <w:rsid w:val="00CE2A19"/>
    <w:rsid w:val="00CE2B58"/>
    <w:rsid w:val="00CE6231"/>
    <w:rsid w:val="00CF3A3E"/>
    <w:rsid w:val="00CF4C3F"/>
    <w:rsid w:val="00CF4E7F"/>
    <w:rsid w:val="00D028C2"/>
    <w:rsid w:val="00D03281"/>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83F8B"/>
    <w:rsid w:val="00D946AE"/>
    <w:rsid w:val="00D97150"/>
    <w:rsid w:val="00D975C4"/>
    <w:rsid w:val="00DA178D"/>
    <w:rsid w:val="00DB1C59"/>
    <w:rsid w:val="00DC1844"/>
    <w:rsid w:val="00DC1DF7"/>
    <w:rsid w:val="00DC3327"/>
    <w:rsid w:val="00DC54E7"/>
    <w:rsid w:val="00DD0EFB"/>
    <w:rsid w:val="00DD2F8F"/>
    <w:rsid w:val="00DD44AE"/>
    <w:rsid w:val="00DD58E3"/>
    <w:rsid w:val="00DD6D60"/>
    <w:rsid w:val="00DE2DDB"/>
    <w:rsid w:val="00DE5BE7"/>
    <w:rsid w:val="00DF46C5"/>
    <w:rsid w:val="00DF4C4F"/>
    <w:rsid w:val="00DF77EC"/>
    <w:rsid w:val="00E020AD"/>
    <w:rsid w:val="00E0305A"/>
    <w:rsid w:val="00E0572E"/>
    <w:rsid w:val="00E06A46"/>
    <w:rsid w:val="00E0730E"/>
    <w:rsid w:val="00E12292"/>
    <w:rsid w:val="00E135E4"/>
    <w:rsid w:val="00E15924"/>
    <w:rsid w:val="00E25124"/>
    <w:rsid w:val="00E254A5"/>
    <w:rsid w:val="00E303C0"/>
    <w:rsid w:val="00E30D6B"/>
    <w:rsid w:val="00E37B6F"/>
    <w:rsid w:val="00E4504B"/>
    <w:rsid w:val="00E50069"/>
    <w:rsid w:val="00E52DFC"/>
    <w:rsid w:val="00E61495"/>
    <w:rsid w:val="00E634CC"/>
    <w:rsid w:val="00E658AB"/>
    <w:rsid w:val="00E75D83"/>
    <w:rsid w:val="00E80469"/>
    <w:rsid w:val="00E81F09"/>
    <w:rsid w:val="00E90A58"/>
    <w:rsid w:val="00E924B1"/>
    <w:rsid w:val="00EB15BB"/>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566D"/>
    <w:rsid w:val="00F97DAC"/>
    <w:rsid w:val="00FA7E48"/>
    <w:rsid w:val="00FB71BF"/>
    <w:rsid w:val="00FC254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37355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1"/>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704</Words>
  <Characters>4015</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2</cp:revision>
  <cp:lastPrinted>2026-04-29T08:04:00Z</cp:lastPrinted>
  <dcterms:created xsi:type="dcterms:W3CDTF">2026-05-18T21:35:00Z</dcterms:created>
  <dcterms:modified xsi:type="dcterms:W3CDTF">2026-05-18T21:35:00Z</dcterms:modified>
</cp:coreProperties>
</file>